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91D" w:rsidRPr="0050391D" w:rsidRDefault="0050391D" w:rsidP="0050391D">
      <w:pPr>
        <w:shd w:val="clear" w:color="auto" w:fill="FFFFFF"/>
        <w:spacing w:after="210"/>
        <w:outlineLvl w:val="1"/>
        <w:rPr>
          <w:rFonts w:ascii="Microsoft YaHei UI" w:eastAsia="Microsoft YaHei UI" w:hAnsi="Microsoft YaHei UI" w:cs="宋体"/>
          <w:color w:val="333333"/>
          <w:spacing w:val="8"/>
          <w:sz w:val="36"/>
          <w:szCs w:val="36"/>
          <w:lang w:val="en-US" w:eastAsia="zh-CN"/>
        </w:rPr>
      </w:pPr>
      <w:r w:rsidRPr="0050391D">
        <w:rPr>
          <w:rFonts w:ascii="Microsoft YaHei UI" w:eastAsia="Microsoft YaHei UI" w:hAnsi="Microsoft YaHei UI" w:cs="宋体" w:hint="eastAsia"/>
          <w:color w:val="333333"/>
          <w:spacing w:val="8"/>
          <w:sz w:val="36"/>
          <w:szCs w:val="36"/>
          <w:lang w:val="en-US" w:eastAsia="zh-CN"/>
        </w:rPr>
        <w:t>防疫防控不松懈 复工复产加速跑</w:t>
      </w:r>
    </w:p>
    <w:p w:rsidR="00F32770" w:rsidRPr="0050391D" w:rsidRDefault="0050391D" w:rsidP="00F32770">
      <w:pPr>
        <w:tabs>
          <w:tab w:val="right" w:pos="6195"/>
        </w:tabs>
        <w:spacing w:line="288" w:lineRule="auto"/>
        <w:jc w:val="both"/>
        <w:rPr>
          <w:rFonts w:ascii="Arial" w:hAnsi="Arial" w:cs="Arial" w:hint="eastAsia"/>
          <w:bCs/>
          <w:sz w:val="32"/>
          <w:szCs w:val="32"/>
          <w:lang w:val="en-US" w:eastAsia="zh-CN"/>
        </w:rPr>
      </w:pPr>
      <w:r w:rsidRPr="0050391D">
        <w:rPr>
          <w:rFonts w:ascii="Arial" w:hAnsi="Arial" w:cs="Arial" w:hint="eastAsia"/>
          <w:bCs/>
          <w:sz w:val="32"/>
          <w:szCs w:val="32"/>
          <w:lang w:val="en-US" w:eastAsia="zh-CN"/>
        </w:rPr>
        <w:t>海天塑机</w:t>
      </w:r>
      <w:r w:rsidRPr="0050391D">
        <w:rPr>
          <w:rFonts w:ascii="Arial" w:hAnsi="Arial" w:cs="Arial" w:hint="eastAsia"/>
          <w:bCs/>
          <w:sz w:val="32"/>
          <w:szCs w:val="32"/>
          <w:lang w:val="en-US" w:eastAsia="zh-CN"/>
        </w:rPr>
        <w:t>3</w:t>
      </w:r>
      <w:proofErr w:type="gramStart"/>
      <w:r w:rsidRPr="0050391D">
        <w:rPr>
          <w:rFonts w:ascii="Arial" w:hAnsi="Arial" w:cs="Arial" w:hint="eastAsia"/>
          <w:bCs/>
          <w:sz w:val="32"/>
          <w:szCs w:val="32"/>
          <w:lang w:val="en-US" w:eastAsia="zh-CN"/>
        </w:rPr>
        <w:t>月出运台量</w:t>
      </w:r>
      <w:proofErr w:type="gramEnd"/>
      <w:r w:rsidRPr="0050391D">
        <w:rPr>
          <w:rFonts w:ascii="Arial" w:hAnsi="Arial" w:cs="Arial" w:hint="eastAsia"/>
          <w:bCs/>
          <w:sz w:val="32"/>
          <w:szCs w:val="32"/>
          <w:lang w:val="en-US" w:eastAsia="zh-CN"/>
        </w:rPr>
        <w:t>超</w:t>
      </w:r>
      <w:r w:rsidRPr="0050391D">
        <w:rPr>
          <w:rFonts w:ascii="Arial" w:hAnsi="Arial" w:cs="Arial" w:hint="eastAsia"/>
          <w:bCs/>
          <w:sz w:val="32"/>
          <w:szCs w:val="32"/>
          <w:lang w:val="en-US" w:eastAsia="zh-CN"/>
        </w:rPr>
        <w:t>4000</w:t>
      </w:r>
      <w:r w:rsidRPr="0050391D">
        <w:rPr>
          <w:rFonts w:ascii="Arial" w:hAnsi="Arial" w:cs="Arial" w:hint="eastAsia"/>
          <w:bCs/>
          <w:sz w:val="32"/>
          <w:szCs w:val="32"/>
          <w:lang w:val="en-US" w:eastAsia="zh-CN"/>
        </w:rPr>
        <w:t>台</w:t>
      </w:r>
    </w:p>
    <w:p w:rsidR="00F32770" w:rsidRPr="000014FC" w:rsidRDefault="00F32770" w:rsidP="00F32770">
      <w:pPr>
        <w:tabs>
          <w:tab w:val="right" w:pos="6195"/>
        </w:tabs>
        <w:spacing w:line="288" w:lineRule="auto"/>
        <w:jc w:val="both"/>
        <w:rPr>
          <w:rFonts w:ascii="Arial" w:hAnsi="Arial" w:cs="Arial"/>
          <w:szCs w:val="18"/>
          <w:lang w:val="en-US" w:eastAsia="zh-CN"/>
        </w:rPr>
      </w:pPr>
    </w:p>
    <w:p w:rsidR="00F32770" w:rsidRPr="000014FC" w:rsidRDefault="00F32770" w:rsidP="00F32770">
      <w:pPr>
        <w:tabs>
          <w:tab w:val="right" w:pos="6195"/>
        </w:tabs>
        <w:spacing w:line="288" w:lineRule="auto"/>
        <w:jc w:val="both"/>
        <w:rPr>
          <w:rFonts w:ascii="Arial" w:hAnsi="Arial" w:cs="Arial"/>
          <w:szCs w:val="18"/>
          <w:lang w:val="en-US" w:eastAsia="zh-CN"/>
        </w:rPr>
      </w:pPr>
    </w:p>
    <w:p w:rsidR="0050391D" w:rsidRPr="0050391D" w:rsidRDefault="0050391D" w:rsidP="0050391D">
      <w:pPr>
        <w:shd w:val="clear" w:color="auto" w:fill="FFFFFF"/>
        <w:jc w:val="both"/>
        <w:rPr>
          <w:rFonts w:ascii="宋体" w:eastAsia="宋体" w:hAnsi="宋体" w:cs="宋体"/>
          <w:color w:val="333333"/>
          <w:spacing w:val="8"/>
          <w:lang w:val="en-US" w:eastAsia="zh-CN"/>
        </w:rPr>
      </w:pPr>
      <w:r w:rsidRPr="0050391D">
        <w:rPr>
          <w:rFonts w:ascii="宋体" w:eastAsia="宋体" w:hAnsi="宋体" w:cs="宋体" w:hint="eastAsia"/>
          <w:color w:val="333333"/>
          <w:spacing w:val="8"/>
          <w:sz w:val="26"/>
          <w:szCs w:val="26"/>
          <w:lang w:val="en-US" w:eastAsia="zh-CN"/>
        </w:rPr>
        <w:t>随着国内疫情防控形势积极向好，加快恢复人民群众生活秩序和积极推动企业复工复产成为当务之急。党和国家领导人均对民营企业的复工复产情况给予了高度重视，这也给遭受疫情影响的各个企业注入了一剂强心针。</w:t>
      </w:r>
    </w:p>
    <w:p w:rsidR="0050391D" w:rsidRPr="0050391D" w:rsidRDefault="0050391D" w:rsidP="0050391D">
      <w:pPr>
        <w:shd w:val="clear" w:color="auto" w:fill="FFFFFF"/>
        <w:jc w:val="both"/>
        <w:rPr>
          <w:rFonts w:ascii="Microsoft YaHei UI" w:eastAsia="Microsoft YaHei UI" w:hAnsi="Microsoft YaHei UI" w:cs="宋体" w:hint="eastAsia"/>
          <w:color w:val="333333"/>
          <w:spacing w:val="8"/>
          <w:lang w:val="en-US" w:eastAsia="zh-CN"/>
        </w:rPr>
      </w:pPr>
    </w:p>
    <w:p w:rsidR="00F32770" w:rsidRPr="000014FC" w:rsidRDefault="0050391D" w:rsidP="0050391D">
      <w:pPr>
        <w:tabs>
          <w:tab w:val="right" w:pos="6195"/>
        </w:tabs>
        <w:spacing w:line="288" w:lineRule="auto"/>
        <w:jc w:val="both"/>
        <w:rPr>
          <w:rFonts w:ascii="Arial" w:hAnsi="Arial" w:cs="Arial"/>
          <w:szCs w:val="18"/>
          <w:lang w:val="en-US" w:eastAsia="zh-CN"/>
        </w:rPr>
      </w:pPr>
      <w:r w:rsidRPr="0050391D">
        <w:rPr>
          <w:rFonts w:ascii="宋体" w:eastAsia="宋体" w:hAnsi="宋体" w:cs="宋体"/>
          <w:sz w:val="26"/>
          <w:szCs w:val="26"/>
          <w:lang w:val="en-US" w:eastAsia="zh-CN"/>
        </w:rPr>
        <w:t>海天作为制造业单项冠军企业，在加强疫情防控的同时，积极响应国务院关于积极有序推动制造业和流通业复工复产复业号召，通过多项措施全面保障企业安全复工复产，抢抓“后疫情”时期发展机遇。</w:t>
      </w:r>
    </w:p>
    <w:p w:rsidR="0050391D" w:rsidRPr="0050391D" w:rsidRDefault="0050391D" w:rsidP="0050391D">
      <w:pPr>
        <w:rPr>
          <w:rFonts w:ascii="宋体" w:eastAsia="宋体" w:hAnsi="宋体" w:cs="宋体"/>
          <w:lang w:val="en-US" w:eastAsia="zh-CN"/>
        </w:rPr>
      </w:pPr>
    </w:p>
    <w:p w:rsidR="0050391D" w:rsidRPr="0050391D" w:rsidRDefault="0050391D" w:rsidP="0050391D">
      <w:pPr>
        <w:rPr>
          <w:rFonts w:ascii="宋体" w:eastAsia="宋体" w:hAnsi="宋体" w:cs="宋体"/>
          <w:lang w:val="en-US" w:eastAsia="zh-CN"/>
        </w:rPr>
      </w:pPr>
      <w:r w:rsidRPr="0050391D">
        <w:rPr>
          <w:rFonts w:ascii="宋体" w:eastAsia="宋体" w:hAnsi="宋体" w:cs="宋体"/>
          <w:b/>
          <w:bCs/>
          <w:lang w:val="en-US" w:eastAsia="zh-CN"/>
        </w:rPr>
        <w:t>加足马力，提</w:t>
      </w:r>
      <w:proofErr w:type="gramStart"/>
      <w:r w:rsidRPr="0050391D">
        <w:rPr>
          <w:rFonts w:ascii="宋体" w:eastAsia="宋体" w:hAnsi="宋体" w:cs="宋体"/>
          <w:b/>
          <w:bCs/>
          <w:lang w:val="en-US" w:eastAsia="zh-CN"/>
        </w:rPr>
        <w:t>振信心创</w:t>
      </w:r>
      <w:proofErr w:type="gramEnd"/>
      <w:r w:rsidRPr="0050391D">
        <w:rPr>
          <w:rFonts w:ascii="宋体" w:eastAsia="宋体" w:hAnsi="宋体" w:cs="宋体"/>
          <w:b/>
          <w:bCs/>
          <w:lang w:val="en-US" w:eastAsia="zh-CN"/>
        </w:rPr>
        <w:t>佳绩</w:t>
      </w:r>
    </w:p>
    <w:p w:rsidR="0050391D" w:rsidRDefault="0050391D" w:rsidP="00F32770">
      <w:pPr>
        <w:tabs>
          <w:tab w:val="right" w:pos="6195"/>
        </w:tabs>
        <w:spacing w:line="288" w:lineRule="auto"/>
        <w:jc w:val="both"/>
        <w:rPr>
          <w:rFonts w:ascii="Arial" w:hAnsi="Arial" w:cs="Arial"/>
          <w:szCs w:val="18"/>
          <w:lang w:val="en-US" w:eastAsia="zh-CN"/>
        </w:rPr>
      </w:pPr>
    </w:p>
    <w:p w:rsidR="0050391D" w:rsidRPr="0050391D" w:rsidRDefault="0050391D" w:rsidP="00F32770">
      <w:pPr>
        <w:tabs>
          <w:tab w:val="right" w:pos="6195"/>
        </w:tabs>
        <w:spacing w:line="288" w:lineRule="auto"/>
        <w:jc w:val="both"/>
        <w:rPr>
          <w:rFonts w:ascii="宋体" w:eastAsia="宋体" w:hAnsi="宋体" w:cs="Arial" w:hint="eastAsia"/>
          <w:sz w:val="26"/>
          <w:szCs w:val="26"/>
          <w:lang w:val="en-US" w:eastAsia="zh-CN"/>
        </w:rPr>
      </w:pPr>
      <w:r w:rsidRPr="0050391D">
        <w:rPr>
          <w:rFonts w:ascii="宋体" w:eastAsia="宋体" w:hAnsi="宋体" w:cs="Arial" w:hint="eastAsia"/>
          <w:sz w:val="26"/>
          <w:szCs w:val="26"/>
          <w:lang w:val="en-US" w:eastAsia="zh-CN"/>
        </w:rPr>
        <w:t>自2月10日复工以来，在保证防疫安全的前提下，海天紧急驰援一线防疫物资的生产需求，积极组织生产材料，优先保障呼吸机、</w:t>
      </w:r>
      <w:proofErr w:type="gramStart"/>
      <w:r w:rsidRPr="0050391D">
        <w:rPr>
          <w:rFonts w:ascii="宋体" w:eastAsia="宋体" w:hAnsi="宋体" w:cs="Arial" w:hint="eastAsia"/>
          <w:sz w:val="26"/>
          <w:szCs w:val="26"/>
          <w:lang w:val="en-US" w:eastAsia="zh-CN"/>
        </w:rPr>
        <w:t>额温枪</w:t>
      </w:r>
      <w:proofErr w:type="gramEnd"/>
      <w:r w:rsidRPr="0050391D">
        <w:rPr>
          <w:rFonts w:ascii="宋体" w:eastAsia="宋体" w:hAnsi="宋体" w:cs="Arial" w:hint="eastAsia"/>
          <w:sz w:val="26"/>
          <w:szCs w:val="26"/>
          <w:lang w:val="en-US" w:eastAsia="zh-CN"/>
        </w:rPr>
        <w:t>、护目镜、消毒剂、快餐盒等防疫物资生产企业注塑机订单的生产和发运。公司生产线满负荷运转，所有车间员工加班加点完成订单任务。</w:t>
      </w: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51C5AAD6" wp14:editId="41461890">
            <wp:extent cx="5156295" cy="345573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3171" cy="3460338"/>
                    </a:xfrm>
                    <a:prstGeom prst="rect">
                      <a:avLst/>
                    </a:prstGeom>
                  </pic:spPr>
                </pic:pic>
              </a:graphicData>
            </a:graphic>
          </wp:inline>
        </w:drawing>
      </w:r>
    </w:p>
    <w:p w:rsidR="00F32770" w:rsidRPr="0050391D" w:rsidRDefault="0050391D" w:rsidP="00F32770">
      <w:pPr>
        <w:tabs>
          <w:tab w:val="right" w:pos="6195"/>
        </w:tabs>
        <w:spacing w:line="288" w:lineRule="auto"/>
        <w:jc w:val="both"/>
        <w:rPr>
          <w:rFonts w:ascii="宋体" w:eastAsia="宋体" w:hAnsi="宋体" w:cs="Arial"/>
          <w:sz w:val="26"/>
          <w:szCs w:val="26"/>
          <w:lang w:val="en-US" w:eastAsia="zh-CN"/>
        </w:rPr>
      </w:pPr>
      <w:r w:rsidRPr="0050391D">
        <w:rPr>
          <w:rFonts w:ascii="宋体" w:eastAsia="宋体" w:hAnsi="宋体" w:cs="Arial" w:hint="eastAsia"/>
          <w:sz w:val="26"/>
          <w:szCs w:val="26"/>
          <w:lang w:eastAsia="zh-CN"/>
        </w:rPr>
        <w:lastRenderedPageBreak/>
        <w:t>整体来看，虽然外贸订单受国外疫情影响有所减少，但内贸需求有增无减，且创历史新高，市场需求主要集中于医疗、包装、小家电等行业。在刚刚过去的3月份，海天塑机当月产品的出运台量超4000台，</w:t>
      </w:r>
      <w:proofErr w:type="gramStart"/>
      <w:r w:rsidRPr="0050391D">
        <w:rPr>
          <w:rFonts w:ascii="宋体" w:eastAsia="宋体" w:hAnsi="宋体" w:cs="Arial" w:hint="eastAsia"/>
          <w:sz w:val="26"/>
          <w:szCs w:val="26"/>
          <w:lang w:eastAsia="zh-CN"/>
        </w:rPr>
        <w:t>订单台</w:t>
      </w:r>
      <w:proofErr w:type="gramEnd"/>
      <w:r w:rsidRPr="0050391D">
        <w:rPr>
          <w:rFonts w:ascii="宋体" w:eastAsia="宋体" w:hAnsi="宋体" w:cs="Arial" w:hint="eastAsia"/>
          <w:sz w:val="26"/>
          <w:szCs w:val="26"/>
          <w:lang w:eastAsia="zh-CN"/>
        </w:rPr>
        <w:t>量约5000台。疫情当前，这一业绩鼓舞人心！</w:t>
      </w:r>
    </w:p>
    <w:p w:rsidR="00F32770" w:rsidRPr="000014FC" w:rsidRDefault="00F32770" w:rsidP="00F32770">
      <w:pPr>
        <w:tabs>
          <w:tab w:val="right" w:pos="6195"/>
        </w:tabs>
        <w:spacing w:line="288" w:lineRule="auto"/>
        <w:jc w:val="both"/>
        <w:rPr>
          <w:rFonts w:ascii="Arial" w:hAnsi="Arial" w:cs="Arial"/>
          <w:szCs w:val="18"/>
          <w:lang w:val="en-US" w:eastAsia="zh-CN"/>
        </w:rPr>
      </w:pPr>
    </w:p>
    <w:p w:rsidR="00FC0C53" w:rsidRPr="0050391D" w:rsidRDefault="0050391D" w:rsidP="00FC0C53">
      <w:pPr>
        <w:tabs>
          <w:tab w:val="right" w:pos="6195"/>
        </w:tabs>
        <w:spacing w:line="288" w:lineRule="auto"/>
        <w:jc w:val="both"/>
        <w:rPr>
          <w:rFonts w:ascii="宋体" w:eastAsia="宋体" w:hAnsi="宋体" w:cs="Arial"/>
          <w:b/>
          <w:szCs w:val="18"/>
          <w:lang w:eastAsia="zh-CN"/>
        </w:rPr>
      </w:pPr>
      <w:r w:rsidRPr="0050391D">
        <w:rPr>
          <w:rFonts w:ascii="宋体" w:eastAsia="宋体" w:hAnsi="宋体" w:cs="Arial" w:hint="eastAsia"/>
          <w:b/>
          <w:szCs w:val="18"/>
          <w:lang w:eastAsia="zh-CN"/>
        </w:rPr>
        <w:t>攻防兼备，防疫复工两手抓</w:t>
      </w:r>
    </w:p>
    <w:p w:rsidR="00FC0C53" w:rsidRPr="000014FC" w:rsidRDefault="00FC0C53" w:rsidP="00FC0C53">
      <w:pPr>
        <w:tabs>
          <w:tab w:val="right" w:pos="6195"/>
        </w:tabs>
        <w:spacing w:line="288" w:lineRule="auto"/>
        <w:jc w:val="both"/>
        <w:rPr>
          <w:rFonts w:ascii="Arial" w:hAnsi="Arial" w:cs="Arial"/>
          <w:szCs w:val="18"/>
          <w:lang w:eastAsia="zh-CN"/>
        </w:rPr>
      </w:pPr>
    </w:p>
    <w:p w:rsidR="00F32770" w:rsidRPr="0050391D" w:rsidRDefault="0050391D" w:rsidP="00FC0C53">
      <w:pPr>
        <w:tabs>
          <w:tab w:val="right" w:pos="6195"/>
        </w:tabs>
        <w:spacing w:line="288" w:lineRule="auto"/>
        <w:jc w:val="both"/>
        <w:rPr>
          <w:rFonts w:ascii="宋体" w:eastAsia="宋体" w:hAnsi="宋体" w:cs="Arial"/>
          <w:sz w:val="26"/>
          <w:szCs w:val="26"/>
          <w:lang w:val="en-US" w:eastAsia="zh-CN"/>
        </w:rPr>
      </w:pPr>
      <w:r w:rsidRPr="0050391D">
        <w:rPr>
          <w:rFonts w:ascii="宋体" w:eastAsia="宋体" w:hAnsi="宋体" w:cs="Arial" w:hint="eastAsia"/>
          <w:sz w:val="26"/>
          <w:szCs w:val="26"/>
          <w:lang w:eastAsia="zh-CN"/>
        </w:rPr>
        <w:t>在积极推动复工复产的同时，海天始终坚持“两手抓”。自复工复产以来，海天严守“防控从严”原则，动态管</w:t>
      </w:r>
      <w:proofErr w:type="gramStart"/>
      <w:r w:rsidRPr="0050391D">
        <w:rPr>
          <w:rFonts w:ascii="宋体" w:eastAsia="宋体" w:hAnsi="宋体" w:cs="Arial" w:hint="eastAsia"/>
          <w:sz w:val="26"/>
          <w:szCs w:val="26"/>
          <w:lang w:eastAsia="zh-CN"/>
        </w:rPr>
        <w:t>控员工</w:t>
      </w:r>
      <w:proofErr w:type="gramEnd"/>
      <w:r w:rsidRPr="0050391D">
        <w:rPr>
          <w:rFonts w:ascii="宋体" w:eastAsia="宋体" w:hAnsi="宋体" w:cs="Arial" w:hint="eastAsia"/>
          <w:sz w:val="26"/>
          <w:szCs w:val="26"/>
          <w:lang w:eastAsia="zh-CN"/>
        </w:rPr>
        <w:t>健康状况，严格排查厂区进出人员，全面消杀公共区域卫生，关闭食堂、休息区减少聚集，提倡线上办公降低风险，从严从</w:t>
      </w:r>
      <w:proofErr w:type="gramStart"/>
      <w:r w:rsidRPr="0050391D">
        <w:rPr>
          <w:rFonts w:ascii="宋体" w:eastAsia="宋体" w:hAnsi="宋体" w:cs="Arial" w:hint="eastAsia"/>
          <w:sz w:val="26"/>
          <w:szCs w:val="26"/>
          <w:lang w:eastAsia="zh-CN"/>
        </w:rPr>
        <w:t>细做好</w:t>
      </w:r>
      <w:proofErr w:type="gramEnd"/>
      <w:r w:rsidRPr="0050391D">
        <w:rPr>
          <w:rFonts w:ascii="宋体" w:eastAsia="宋体" w:hAnsi="宋体" w:cs="Arial" w:hint="eastAsia"/>
          <w:sz w:val="26"/>
          <w:szCs w:val="26"/>
          <w:lang w:eastAsia="zh-CN"/>
        </w:rPr>
        <w:t>疫情宣传、物资筹备等防控工作。</w:t>
      </w:r>
    </w:p>
    <w:p w:rsidR="00F32770" w:rsidRDefault="00F32770" w:rsidP="00F32770">
      <w:pPr>
        <w:tabs>
          <w:tab w:val="right" w:pos="6195"/>
        </w:tabs>
        <w:spacing w:line="288" w:lineRule="auto"/>
        <w:jc w:val="both"/>
        <w:rPr>
          <w:rFonts w:ascii="Arial" w:hAnsi="Arial" w:cs="Arial"/>
          <w:szCs w:val="18"/>
          <w:lang w:val="en-US" w:eastAsia="zh-CN"/>
        </w:rPr>
      </w:pP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328D8018" wp14:editId="55679806">
            <wp:extent cx="5432845" cy="3619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6426" cy="3621886"/>
                    </a:xfrm>
                    <a:prstGeom prst="rect">
                      <a:avLst/>
                    </a:prstGeom>
                  </pic:spPr>
                </pic:pic>
              </a:graphicData>
            </a:graphic>
          </wp:inline>
        </w:drawing>
      </w:r>
    </w:p>
    <w:p w:rsidR="00F32770" w:rsidRPr="0050391D" w:rsidRDefault="0050391D" w:rsidP="00F32770">
      <w:pPr>
        <w:tabs>
          <w:tab w:val="right" w:pos="6195"/>
        </w:tabs>
        <w:spacing w:line="288" w:lineRule="auto"/>
        <w:jc w:val="both"/>
        <w:rPr>
          <w:rFonts w:ascii="宋体" w:eastAsia="宋体" w:hAnsi="宋体" w:cs="Arial"/>
          <w:szCs w:val="18"/>
          <w:lang w:val="en-US" w:eastAsia="zh-CN"/>
        </w:rPr>
      </w:pPr>
      <w:r w:rsidRPr="0050391D">
        <w:rPr>
          <w:rFonts w:ascii="宋体" w:eastAsia="宋体" w:hAnsi="宋体" w:hint="eastAsia"/>
          <w:color w:val="333333"/>
          <w:spacing w:val="8"/>
          <w:sz w:val="26"/>
          <w:szCs w:val="26"/>
          <w:shd w:val="clear" w:color="auto" w:fill="FFFFFF"/>
          <w:lang w:eastAsia="zh-CN"/>
        </w:rPr>
        <w:t>在抓好疫情防控工作的同时，严格遵守公司各项安全制度、流程规范，科学制定分批次复工复产时间节点，加快配套产业复工复产规划，维持生产整体平稳，优化全年生产计划，将疫情的影响降到最低，为抓住疫情缓解后的市场机遇奠定基础。</w:t>
      </w:r>
    </w:p>
    <w:p w:rsidR="00F32770" w:rsidRPr="000014FC" w:rsidRDefault="00F32770" w:rsidP="00F32770">
      <w:pPr>
        <w:tabs>
          <w:tab w:val="right" w:pos="6195"/>
        </w:tabs>
        <w:spacing w:line="288" w:lineRule="auto"/>
        <w:jc w:val="both"/>
        <w:rPr>
          <w:rFonts w:ascii="Arial" w:hAnsi="Arial" w:cs="Arial"/>
          <w:szCs w:val="18"/>
          <w:lang w:val="en-US" w:eastAsia="zh-CN"/>
        </w:rPr>
      </w:pPr>
    </w:p>
    <w:p w:rsidR="0050391D" w:rsidRDefault="0050391D" w:rsidP="00FC0C53">
      <w:pPr>
        <w:tabs>
          <w:tab w:val="right" w:pos="6195"/>
        </w:tabs>
        <w:spacing w:line="288" w:lineRule="auto"/>
        <w:jc w:val="both"/>
        <w:rPr>
          <w:rFonts w:ascii="宋体" w:eastAsia="宋体" w:hAnsi="宋体" w:cs="Arial"/>
          <w:b/>
          <w:szCs w:val="18"/>
          <w:lang w:eastAsia="zh-CN"/>
        </w:rPr>
      </w:pPr>
    </w:p>
    <w:p w:rsidR="00FC0C53" w:rsidRPr="0050391D" w:rsidRDefault="0050391D" w:rsidP="00FC0C53">
      <w:pPr>
        <w:tabs>
          <w:tab w:val="right" w:pos="6195"/>
        </w:tabs>
        <w:spacing w:line="288" w:lineRule="auto"/>
        <w:jc w:val="both"/>
        <w:rPr>
          <w:rFonts w:ascii="宋体" w:eastAsia="宋体" w:hAnsi="宋体" w:cs="Arial"/>
          <w:b/>
          <w:szCs w:val="18"/>
          <w:lang w:eastAsia="zh-CN"/>
        </w:rPr>
      </w:pPr>
      <w:r w:rsidRPr="0050391D">
        <w:rPr>
          <w:rFonts w:ascii="宋体" w:eastAsia="宋体" w:hAnsi="宋体" w:cs="Arial" w:hint="eastAsia"/>
          <w:b/>
          <w:szCs w:val="18"/>
          <w:lang w:eastAsia="zh-CN"/>
        </w:rPr>
        <w:lastRenderedPageBreak/>
        <w:t>带动生产，龙头企业显担当</w:t>
      </w:r>
    </w:p>
    <w:p w:rsidR="00FC0C53" w:rsidRPr="000014FC" w:rsidRDefault="00FC0C53" w:rsidP="00FC0C53">
      <w:pPr>
        <w:tabs>
          <w:tab w:val="right" w:pos="6195"/>
        </w:tabs>
        <w:spacing w:line="288" w:lineRule="auto"/>
        <w:jc w:val="both"/>
        <w:rPr>
          <w:rFonts w:ascii="Arial" w:hAnsi="Arial" w:cs="Arial"/>
          <w:szCs w:val="18"/>
          <w:lang w:eastAsia="zh-CN"/>
        </w:rPr>
      </w:pPr>
    </w:p>
    <w:p w:rsidR="0050391D" w:rsidRPr="0050568A" w:rsidRDefault="0050391D" w:rsidP="0050391D">
      <w:pPr>
        <w:pStyle w:val="a5"/>
        <w:shd w:val="clear" w:color="auto" w:fill="FFFFFF"/>
        <w:spacing w:before="0" w:beforeAutospacing="0" w:after="0" w:afterAutospacing="0"/>
        <w:jc w:val="both"/>
        <w:rPr>
          <w:color w:val="333333"/>
          <w:spacing w:val="8"/>
        </w:rPr>
      </w:pPr>
      <w:r w:rsidRPr="0050568A">
        <w:rPr>
          <w:rFonts w:hint="eastAsia"/>
          <w:color w:val="333333"/>
          <w:spacing w:val="8"/>
          <w:sz w:val="26"/>
          <w:szCs w:val="26"/>
        </w:rPr>
        <w:t>作为注塑机龙头企业，公司复工后面临产业链上下协同困难、区域间物流不畅通、配套产品供应不足等问题。为切实保障生产，海天积极协助上下游企业开展疫情防控工作及复工复产备案，同时整理产业链相关配套企业名单，在市、区政府的大力协助下，将配套企业纳入优先审核范围，建立防疫一体、产业协同的复工复产模式。</w:t>
      </w:r>
    </w:p>
    <w:p w:rsidR="0050391D" w:rsidRPr="0050568A" w:rsidRDefault="0050391D" w:rsidP="0050391D">
      <w:pPr>
        <w:pStyle w:val="a5"/>
        <w:shd w:val="clear" w:color="auto" w:fill="FFFFFF"/>
        <w:spacing w:before="0" w:beforeAutospacing="0" w:after="0" w:afterAutospacing="0"/>
        <w:jc w:val="both"/>
        <w:rPr>
          <w:rFonts w:hint="eastAsia"/>
          <w:color w:val="333333"/>
          <w:spacing w:val="8"/>
        </w:rPr>
      </w:pPr>
    </w:p>
    <w:p w:rsidR="00F32770" w:rsidRPr="0050568A" w:rsidRDefault="0050391D" w:rsidP="0050568A">
      <w:pPr>
        <w:pStyle w:val="a5"/>
        <w:shd w:val="clear" w:color="auto" w:fill="FFFFFF"/>
        <w:spacing w:before="0" w:beforeAutospacing="0" w:after="0" w:afterAutospacing="0"/>
        <w:jc w:val="both"/>
        <w:rPr>
          <w:color w:val="333333"/>
          <w:spacing w:val="8"/>
        </w:rPr>
      </w:pPr>
      <w:r w:rsidRPr="0050568A">
        <w:rPr>
          <w:rFonts w:hint="eastAsia"/>
          <w:color w:val="333333"/>
          <w:spacing w:val="8"/>
          <w:sz w:val="26"/>
          <w:szCs w:val="26"/>
        </w:rPr>
        <w:t>由于配套企业中，存在一定比例的外地员工，输入性风险较高，为确保配套企业防疫工作顺利开展，海天主动出资对其外地</w:t>
      </w:r>
      <w:proofErr w:type="gramStart"/>
      <w:r w:rsidRPr="0050568A">
        <w:rPr>
          <w:rFonts w:hint="eastAsia"/>
          <w:color w:val="333333"/>
          <w:spacing w:val="8"/>
          <w:sz w:val="26"/>
          <w:szCs w:val="26"/>
        </w:rPr>
        <w:t>返甬人员</w:t>
      </w:r>
      <w:proofErr w:type="gramEnd"/>
      <w:r w:rsidRPr="0050568A">
        <w:rPr>
          <w:rFonts w:hint="eastAsia"/>
          <w:color w:val="333333"/>
          <w:spacing w:val="8"/>
          <w:sz w:val="26"/>
          <w:szCs w:val="26"/>
        </w:rPr>
        <w:t>进行核酸检测。此外，为缓解配套企业因疫情带来的资金压力，海天还提前将原材料货款支付给供应商，促进配套企业恢复正常生产。</w:t>
      </w:r>
    </w:p>
    <w:p w:rsidR="00F32770" w:rsidRDefault="00F32770" w:rsidP="00F32770">
      <w:pPr>
        <w:tabs>
          <w:tab w:val="right" w:pos="6195"/>
        </w:tabs>
        <w:spacing w:line="288" w:lineRule="auto"/>
        <w:jc w:val="both"/>
        <w:rPr>
          <w:rFonts w:ascii="Arial" w:hAnsi="Arial" w:cs="Arial"/>
          <w:szCs w:val="18"/>
          <w:lang w:val="en-US" w:eastAsia="zh-CN"/>
        </w:rPr>
      </w:pP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0B9E223F" wp14:editId="285EBF88">
            <wp:extent cx="5147310" cy="336284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1273" cy="3365430"/>
                    </a:xfrm>
                    <a:prstGeom prst="rect">
                      <a:avLst/>
                    </a:prstGeom>
                  </pic:spPr>
                </pic:pic>
              </a:graphicData>
            </a:graphic>
          </wp:inline>
        </w:drawing>
      </w:r>
    </w:p>
    <w:p w:rsidR="00187866" w:rsidRPr="00F32770" w:rsidRDefault="0050568A" w:rsidP="0050568A">
      <w:pPr>
        <w:tabs>
          <w:tab w:val="right" w:pos="6195"/>
        </w:tabs>
        <w:spacing w:line="288" w:lineRule="auto"/>
        <w:jc w:val="both"/>
      </w:pPr>
      <w:r w:rsidRPr="0050568A">
        <w:rPr>
          <w:rFonts w:ascii="宋体" w:eastAsia="宋体" w:hAnsi="宋体" w:hint="eastAsia"/>
          <w:color w:val="333333"/>
          <w:spacing w:val="8"/>
          <w:sz w:val="26"/>
          <w:szCs w:val="26"/>
          <w:shd w:val="clear" w:color="auto" w:fill="FFFFFF"/>
          <w:lang w:eastAsia="zh-CN"/>
        </w:rPr>
        <w:t>当前，随着疫情在全球各地的持续爆发，防控形势仍然严峻复杂。海天将按照党中央的相关指示，继续坚持防疫和生产两手抓，并切实履行民营企业的责任和担当，在危机中勤练内功，坚定发展信心。</w:t>
      </w:r>
      <w:bookmarkStart w:id="0" w:name="_GoBack"/>
      <w:bookmarkEnd w:id="0"/>
    </w:p>
    <w:sectPr w:rsidR="00187866" w:rsidRPr="00F32770" w:rsidSect="00D61F68">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4D8" w:rsidRDefault="00F224D8" w:rsidP="004C4500">
      <w:r>
        <w:separator/>
      </w:r>
    </w:p>
  </w:endnote>
  <w:endnote w:type="continuationSeparator" w:id="0">
    <w:p w:rsidR="00F224D8" w:rsidRDefault="00F224D8" w:rsidP="004C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4D8" w:rsidRDefault="00F224D8" w:rsidP="004C4500">
      <w:r>
        <w:separator/>
      </w:r>
    </w:p>
  </w:footnote>
  <w:footnote w:type="continuationSeparator" w:id="0">
    <w:p w:rsidR="00F224D8" w:rsidRDefault="00F224D8" w:rsidP="004C4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00" w:rsidRDefault="004C4500" w:rsidP="004C4500">
    <w:pPr>
      <w:pStyle w:val="a3"/>
      <w:jc w:val="right"/>
    </w:pPr>
    <w:r>
      <w:rPr>
        <w:noProof/>
        <w:lang w:val="en-US" w:eastAsia="zh-CN"/>
      </w:rPr>
      <w:drawing>
        <wp:inline distT="0" distB="0" distL="0" distR="0" wp14:anchorId="77825660" wp14:editId="5E389E14">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00"/>
    <w:rsid w:val="002268D5"/>
    <w:rsid w:val="00280054"/>
    <w:rsid w:val="002A1FB9"/>
    <w:rsid w:val="003866B3"/>
    <w:rsid w:val="004A08E8"/>
    <w:rsid w:val="004C4500"/>
    <w:rsid w:val="0050391D"/>
    <w:rsid w:val="0050568A"/>
    <w:rsid w:val="0056739A"/>
    <w:rsid w:val="005D277E"/>
    <w:rsid w:val="005F60E3"/>
    <w:rsid w:val="007263FB"/>
    <w:rsid w:val="009F440D"/>
    <w:rsid w:val="00A8581C"/>
    <w:rsid w:val="00B21E91"/>
    <w:rsid w:val="00B77D43"/>
    <w:rsid w:val="00C24699"/>
    <w:rsid w:val="00C80C98"/>
    <w:rsid w:val="00CA1293"/>
    <w:rsid w:val="00D41A81"/>
    <w:rsid w:val="00D61F68"/>
    <w:rsid w:val="00E00189"/>
    <w:rsid w:val="00F224D8"/>
    <w:rsid w:val="00F32770"/>
    <w:rsid w:val="00FC0C53"/>
    <w:rsid w:val="00FF00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501A03-1DF2-9A4A-9C5C-A008A114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Char"/>
    <w:uiPriority w:val="9"/>
    <w:qFormat/>
    <w:rsid w:val="0050391D"/>
    <w:pPr>
      <w:spacing w:before="100" w:beforeAutospacing="1" w:after="100" w:afterAutospacing="1"/>
      <w:outlineLvl w:val="1"/>
    </w:pPr>
    <w:rPr>
      <w:rFonts w:ascii="宋体" w:eastAsia="宋体" w:hAnsi="宋体" w:cs="宋体"/>
      <w:b/>
      <w:b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4500"/>
    <w:pPr>
      <w:tabs>
        <w:tab w:val="center" w:pos="4536"/>
        <w:tab w:val="right" w:pos="9072"/>
      </w:tabs>
    </w:pPr>
  </w:style>
  <w:style w:type="character" w:customStyle="1" w:styleId="Char">
    <w:name w:val="页眉 Char"/>
    <w:basedOn w:val="a0"/>
    <w:link w:val="a3"/>
    <w:uiPriority w:val="99"/>
    <w:rsid w:val="004C4500"/>
  </w:style>
  <w:style w:type="paragraph" w:styleId="a4">
    <w:name w:val="footer"/>
    <w:basedOn w:val="a"/>
    <w:link w:val="Char0"/>
    <w:uiPriority w:val="99"/>
    <w:unhideWhenUsed/>
    <w:rsid w:val="004C4500"/>
    <w:pPr>
      <w:tabs>
        <w:tab w:val="center" w:pos="4536"/>
        <w:tab w:val="right" w:pos="9072"/>
      </w:tabs>
    </w:pPr>
  </w:style>
  <w:style w:type="character" w:customStyle="1" w:styleId="Char0">
    <w:name w:val="页脚 Char"/>
    <w:basedOn w:val="a0"/>
    <w:link w:val="a4"/>
    <w:uiPriority w:val="99"/>
    <w:rsid w:val="004C4500"/>
  </w:style>
  <w:style w:type="character" w:customStyle="1" w:styleId="2Char">
    <w:name w:val="标题 2 Char"/>
    <w:basedOn w:val="a0"/>
    <w:link w:val="2"/>
    <w:uiPriority w:val="9"/>
    <w:rsid w:val="0050391D"/>
    <w:rPr>
      <w:rFonts w:ascii="宋体" w:eastAsia="宋体" w:hAnsi="宋体" w:cs="宋体"/>
      <w:b/>
      <w:bCs/>
      <w:sz w:val="36"/>
      <w:szCs w:val="36"/>
      <w:lang w:val="en-US" w:eastAsia="zh-CN"/>
    </w:rPr>
  </w:style>
  <w:style w:type="paragraph" w:styleId="a5">
    <w:name w:val="Normal (Web)"/>
    <w:basedOn w:val="a"/>
    <w:uiPriority w:val="99"/>
    <w:unhideWhenUsed/>
    <w:rsid w:val="0050391D"/>
    <w:pPr>
      <w:spacing w:before="100" w:beforeAutospacing="1" w:after="100" w:afterAutospacing="1"/>
    </w:pPr>
    <w:rPr>
      <w:rFonts w:ascii="宋体" w:eastAsia="宋体" w:hAnsi="宋体" w:cs="宋体"/>
      <w:lang w:val="en-US" w:eastAsia="zh-CN"/>
    </w:rPr>
  </w:style>
  <w:style w:type="character" w:styleId="a6">
    <w:name w:val="Strong"/>
    <w:basedOn w:val="a0"/>
    <w:uiPriority w:val="22"/>
    <w:qFormat/>
    <w:rsid w:val="005039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66012">
      <w:bodyDiv w:val="1"/>
      <w:marLeft w:val="0"/>
      <w:marRight w:val="0"/>
      <w:marTop w:val="0"/>
      <w:marBottom w:val="0"/>
      <w:divBdr>
        <w:top w:val="none" w:sz="0" w:space="0" w:color="auto"/>
        <w:left w:val="none" w:sz="0" w:space="0" w:color="auto"/>
        <w:bottom w:val="none" w:sz="0" w:space="0" w:color="auto"/>
        <w:right w:val="none" w:sz="0" w:space="0" w:color="auto"/>
      </w:divBdr>
    </w:div>
    <w:div w:id="529925388">
      <w:bodyDiv w:val="1"/>
      <w:marLeft w:val="0"/>
      <w:marRight w:val="0"/>
      <w:marTop w:val="0"/>
      <w:marBottom w:val="0"/>
      <w:divBdr>
        <w:top w:val="none" w:sz="0" w:space="0" w:color="auto"/>
        <w:left w:val="none" w:sz="0" w:space="0" w:color="auto"/>
        <w:bottom w:val="none" w:sz="0" w:space="0" w:color="auto"/>
        <w:right w:val="none" w:sz="0" w:space="0" w:color="auto"/>
      </w:divBdr>
    </w:div>
    <w:div w:id="825974612">
      <w:bodyDiv w:val="1"/>
      <w:marLeft w:val="0"/>
      <w:marRight w:val="0"/>
      <w:marTop w:val="0"/>
      <w:marBottom w:val="0"/>
      <w:divBdr>
        <w:top w:val="none" w:sz="0" w:space="0" w:color="auto"/>
        <w:left w:val="none" w:sz="0" w:space="0" w:color="auto"/>
        <w:bottom w:val="none" w:sz="0" w:space="0" w:color="auto"/>
        <w:right w:val="none" w:sz="0" w:space="0" w:color="auto"/>
      </w:divBdr>
    </w:div>
    <w:div w:id="862204101">
      <w:bodyDiv w:val="1"/>
      <w:marLeft w:val="0"/>
      <w:marRight w:val="0"/>
      <w:marTop w:val="0"/>
      <w:marBottom w:val="0"/>
      <w:divBdr>
        <w:top w:val="none" w:sz="0" w:space="0" w:color="auto"/>
        <w:left w:val="none" w:sz="0" w:space="0" w:color="auto"/>
        <w:bottom w:val="none" w:sz="0" w:space="0" w:color="auto"/>
        <w:right w:val="none" w:sz="0" w:space="0" w:color="auto"/>
      </w:divBdr>
    </w:div>
    <w:div w:id="133453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Wiesner</dc:creator>
  <cp:keywords/>
  <dc:description/>
  <cp:lastModifiedBy>小 乌鸦</cp:lastModifiedBy>
  <cp:revision>2</cp:revision>
  <dcterms:created xsi:type="dcterms:W3CDTF">2020-04-17T07:54:00Z</dcterms:created>
  <dcterms:modified xsi:type="dcterms:W3CDTF">2020-04-17T07:54:00Z</dcterms:modified>
</cp:coreProperties>
</file>