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35F" w:rsidRDefault="0008035F">
      <w:pPr>
        <w:rPr>
          <w:rFonts w:ascii="Times New Roman" w:eastAsia="Times New Roman" w:hAnsi="Times New Roman" w:cs="Times New Roman"/>
          <w:sz w:val="20"/>
          <w:szCs w:val="20"/>
        </w:rPr>
      </w:pPr>
    </w:p>
    <w:p w:rsidR="0008035F" w:rsidRDefault="0008035F">
      <w:pPr>
        <w:rPr>
          <w:rFonts w:ascii="Times New Roman" w:eastAsia="Times New Roman" w:hAnsi="Times New Roman" w:cs="Times New Roman"/>
          <w:sz w:val="20"/>
          <w:szCs w:val="20"/>
        </w:rPr>
      </w:pPr>
    </w:p>
    <w:p w:rsidR="0008035F" w:rsidRDefault="0008035F">
      <w:pPr>
        <w:rPr>
          <w:rFonts w:ascii="Times New Roman" w:eastAsia="Times New Roman" w:hAnsi="Times New Roman" w:cs="Times New Roman"/>
          <w:sz w:val="20"/>
          <w:szCs w:val="20"/>
        </w:rPr>
      </w:pPr>
    </w:p>
    <w:p w:rsidR="0008035F" w:rsidRDefault="0008035F">
      <w:pPr>
        <w:spacing w:before="4"/>
        <w:rPr>
          <w:rFonts w:ascii="Times New Roman" w:eastAsia="Times New Roman" w:hAnsi="Times New Roman" w:cs="Times New Roman"/>
          <w:sz w:val="23"/>
          <w:szCs w:val="23"/>
        </w:rPr>
      </w:pPr>
    </w:p>
    <w:p w:rsidR="0008035F" w:rsidRDefault="001503F3" w:rsidP="001503F3">
      <w:pPr>
        <w:pStyle w:val="2"/>
        <w:spacing w:before="59"/>
        <w:ind w:left="0"/>
        <w:jc w:val="both"/>
        <w:rPr>
          <w:lang w:eastAsia="zh-CN"/>
        </w:rPr>
      </w:pPr>
      <w:r>
        <w:rPr>
          <w:rFonts w:ascii="微软雅黑" w:eastAsia="微软雅黑" w:hAnsi="微软雅黑" w:cs="微软雅黑" w:hint="eastAsia"/>
          <w:spacing w:val="8"/>
          <w:lang w:eastAsia="zh-CN"/>
        </w:rPr>
        <w:t>海天国际德国参展</w:t>
      </w:r>
      <w:proofErr w:type="spellStart"/>
      <w:r w:rsidR="00D74292">
        <w:rPr>
          <w:rFonts w:hint="eastAsia"/>
          <w:spacing w:val="7"/>
          <w:lang w:eastAsia="zh-CN"/>
        </w:rPr>
        <w:t>F</w:t>
      </w:r>
      <w:r w:rsidR="00D74292">
        <w:rPr>
          <w:spacing w:val="7"/>
          <w:lang w:eastAsia="zh-CN"/>
        </w:rPr>
        <w:t>akuma</w:t>
      </w:r>
      <w:proofErr w:type="spellEnd"/>
      <w:r w:rsidR="00D74292">
        <w:rPr>
          <w:spacing w:val="13"/>
          <w:lang w:eastAsia="zh-CN"/>
        </w:rPr>
        <w:t xml:space="preserve"> </w:t>
      </w:r>
      <w:r w:rsidR="00D74292">
        <w:rPr>
          <w:spacing w:val="10"/>
          <w:lang w:eastAsia="zh-CN"/>
        </w:rPr>
        <w:t>2018:</w:t>
      </w:r>
    </w:p>
    <w:p w:rsidR="0008035F" w:rsidRDefault="0008035F">
      <w:pPr>
        <w:rPr>
          <w:rFonts w:ascii="Tahoma" w:eastAsia="Tahoma" w:hAnsi="Tahoma" w:cs="Tahoma"/>
          <w:sz w:val="24"/>
          <w:szCs w:val="24"/>
          <w:lang w:eastAsia="zh-CN"/>
        </w:rPr>
      </w:pPr>
    </w:p>
    <w:p w:rsidR="0008035F" w:rsidRPr="001503F3" w:rsidRDefault="001503F3" w:rsidP="001503F3">
      <w:pPr>
        <w:rPr>
          <w:rFonts w:ascii="微软雅黑" w:eastAsia="微软雅黑" w:hAnsi="微软雅黑"/>
          <w:b/>
          <w:sz w:val="36"/>
          <w:szCs w:val="28"/>
          <w:lang w:eastAsia="zh-CN"/>
        </w:rPr>
      </w:pPr>
      <w:r w:rsidRPr="001503F3">
        <w:rPr>
          <w:rFonts w:ascii="微软雅黑" w:eastAsia="微软雅黑" w:hAnsi="微软雅黑" w:hint="eastAsia"/>
          <w:b/>
          <w:sz w:val="36"/>
          <w:szCs w:val="28"/>
          <w:lang w:eastAsia="zh-CN"/>
        </w:rPr>
        <w:t>面</w:t>
      </w:r>
      <w:r w:rsidRPr="001503F3">
        <w:rPr>
          <w:rFonts w:ascii="微软雅黑" w:eastAsia="微软雅黑" w:hAnsi="微软雅黑"/>
          <w:b/>
          <w:sz w:val="36"/>
          <w:szCs w:val="28"/>
          <w:lang w:eastAsia="zh-CN"/>
        </w:rPr>
        <w:t>向未来</w:t>
      </w:r>
      <w:r w:rsidRPr="001503F3">
        <w:rPr>
          <w:rFonts w:ascii="微软雅黑" w:eastAsia="微软雅黑" w:hAnsi="微软雅黑" w:hint="eastAsia"/>
          <w:b/>
          <w:sz w:val="36"/>
          <w:szCs w:val="28"/>
          <w:lang w:eastAsia="zh-CN"/>
        </w:rPr>
        <w:t>的电</w:t>
      </w:r>
      <w:r w:rsidRPr="001503F3">
        <w:rPr>
          <w:rFonts w:ascii="微软雅黑" w:eastAsia="微软雅黑" w:hAnsi="微软雅黑"/>
          <w:b/>
          <w:sz w:val="36"/>
          <w:szCs w:val="28"/>
          <w:lang w:eastAsia="zh-CN"/>
        </w:rPr>
        <w:t>动</w:t>
      </w:r>
      <w:r w:rsidRPr="001503F3">
        <w:rPr>
          <w:rFonts w:ascii="微软雅黑" w:eastAsia="微软雅黑" w:hAnsi="微软雅黑" w:hint="eastAsia"/>
          <w:b/>
          <w:sz w:val="36"/>
          <w:szCs w:val="28"/>
          <w:lang w:eastAsia="zh-CN"/>
        </w:rPr>
        <w:t>技术</w:t>
      </w:r>
    </w:p>
    <w:p w:rsidR="001503F3" w:rsidRPr="001503F3" w:rsidRDefault="001503F3" w:rsidP="001503F3">
      <w:pPr>
        <w:rPr>
          <w:rFonts w:ascii="微软雅黑" w:eastAsia="微软雅黑" w:hAnsi="微软雅黑" w:hint="eastAsia"/>
          <w:b/>
          <w:sz w:val="32"/>
          <w:szCs w:val="28"/>
          <w:lang w:eastAsia="zh-CN"/>
        </w:rPr>
      </w:pPr>
    </w:p>
    <w:p w:rsidR="001503F3" w:rsidRPr="001503F3" w:rsidRDefault="001503F3" w:rsidP="001503F3">
      <w:pPr>
        <w:ind w:firstLineChars="200" w:firstLine="420"/>
        <w:rPr>
          <w:rFonts w:ascii="微软雅黑" w:eastAsia="微软雅黑" w:hAnsi="微软雅黑"/>
          <w:sz w:val="21"/>
          <w:lang w:eastAsia="zh-CN"/>
        </w:rPr>
      </w:pPr>
      <w:r w:rsidRPr="001503F3">
        <w:rPr>
          <w:rFonts w:ascii="微软雅黑" w:eastAsia="微软雅黑" w:hAnsi="微软雅黑" w:hint="eastAsia"/>
          <w:sz w:val="21"/>
          <w:lang w:eastAsia="zh-CN"/>
        </w:rPr>
        <w:t>为客户提供具有高度灵活性、品质卓越、极具性价比优势的产品始终是海天国际研发团队以及制造管理者所关注的核心。长</w:t>
      </w:r>
      <w:r w:rsidRPr="001503F3">
        <w:rPr>
          <w:rFonts w:ascii="微软雅黑" w:eastAsia="微软雅黑" w:hAnsi="微软雅黑"/>
          <w:sz w:val="21"/>
          <w:lang w:eastAsia="zh-CN"/>
        </w:rPr>
        <w:t>飞亚电动注塑技术</w:t>
      </w:r>
      <w:r w:rsidRPr="001503F3">
        <w:rPr>
          <w:rFonts w:ascii="微软雅黑" w:eastAsia="微软雅黑" w:hAnsi="微软雅黑" w:hint="eastAsia"/>
          <w:sz w:val="21"/>
          <w:lang w:eastAsia="zh-CN"/>
        </w:rPr>
        <w:t>更以其高精密、最高可达500mm</w:t>
      </w:r>
      <w:r w:rsidRPr="001503F3">
        <w:rPr>
          <w:rFonts w:ascii="微软雅黑" w:eastAsia="微软雅黑" w:hAnsi="微软雅黑"/>
          <w:sz w:val="21"/>
          <w:lang w:eastAsia="zh-CN"/>
        </w:rPr>
        <w:t>/s</w:t>
      </w:r>
      <w:r w:rsidRPr="001503F3">
        <w:rPr>
          <w:rFonts w:ascii="微软雅黑" w:eastAsia="微软雅黑" w:hAnsi="微软雅黑" w:hint="eastAsia"/>
          <w:sz w:val="21"/>
          <w:lang w:eastAsia="zh-CN"/>
        </w:rPr>
        <w:t>的注射性能、成熟的驱动技术、出色的节能表现，赢得了传统</w:t>
      </w:r>
      <w:r w:rsidRPr="001503F3">
        <w:rPr>
          <w:rFonts w:ascii="微软雅黑" w:eastAsia="微软雅黑" w:hAnsi="微软雅黑"/>
          <w:sz w:val="21"/>
          <w:lang w:eastAsia="zh-CN"/>
        </w:rPr>
        <w:t>的</w:t>
      </w:r>
      <w:r w:rsidRPr="001503F3">
        <w:rPr>
          <w:rFonts w:ascii="微软雅黑" w:eastAsia="微软雅黑" w:hAnsi="微软雅黑" w:hint="eastAsia"/>
          <w:sz w:val="21"/>
          <w:lang w:eastAsia="zh-CN"/>
        </w:rPr>
        <w:t>重点</w:t>
      </w:r>
      <w:r w:rsidRPr="001503F3">
        <w:rPr>
          <w:rFonts w:ascii="微软雅黑" w:eastAsia="微软雅黑" w:hAnsi="微软雅黑"/>
          <w:sz w:val="21"/>
          <w:lang w:eastAsia="zh-CN"/>
        </w:rPr>
        <w:t>市场</w:t>
      </w:r>
      <w:r w:rsidRPr="001503F3">
        <w:rPr>
          <w:rFonts w:ascii="微软雅黑" w:eastAsia="微软雅黑" w:hAnsi="微软雅黑" w:hint="eastAsia"/>
          <w:sz w:val="21"/>
          <w:lang w:eastAsia="zh-CN"/>
        </w:rPr>
        <w:t>以及</w:t>
      </w:r>
      <w:r w:rsidRPr="001503F3">
        <w:rPr>
          <w:rFonts w:ascii="微软雅黑" w:eastAsia="微软雅黑" w:hAnsi="微软雅黑"/>
          <w:sz w:val="21"/>
          <w:lang w:eastAsia="zh-CN"/>
        </w:rPr>
        <w:t>朝阳</w:t>
      </w:r>
      <w:r w:rsidRPr="001503F3">
        <w:rPr>
          <w:rFonts w:ascii="微软雅黑" w:eastAsia="微软雅黑" w:hAnsi="微软雅黑" w:hint="eastAsia"/>
          <w:sz w:val="21"/>
          <w:lang w:eastAsia="zh-CN"/>
        </w:rPr>
        <w:t>产</w:t>
      </w:r>
      <w:r w:rsidRPr="001503F3">
        <w:rPr>
          <w:rFonts w:ascii="微软雅黑" w:eastAsia="微软雅黑" w:hAnsi="微软雅黑"/>
          <w:sz w:val="21"/>
          <w:lang w:eastAsia="zh-CN"/>
        </w:rPr>
        <w:t>业</w:t>
      </w:r>
      <w:r w:rsidRPr="001503F3">
        <w:rPr>
          <w:rFonts w:ascii="微软雅黑" w:eastAsia="微软雅黑" w:hAnsi="微软雅黑" w:hint="eastAsia"/>
          <w:sz w:val="21"/>
          <w:lang w:eastAsia="zh-CN"/>
        </w:rPr>
        <w:t>的广泛认可，名副其实地成为海天国际</w:t>
      </w:r>
      <w:r w:rsidRPr="001503F3">
        <w:rPr>
          <w:rFonts w:ascii="微软雅黑" w:eastAsia="微软雅黑" w:hAnsi="微软雅黑"/>
          <w:sz w:val="21"/>
          <w:lang w:eastAsia="zh-CN"/>
        </w:rPr>
        <w:t>制胜战略</w:t>
      </w:r>
      <w:r w:rsidRPr="001503F3">
        <w:rPr>
          <w:rFonts w:ascii="微软雅黑" w:eastAsia="微软雅黑" w:hAnsi="微软雅黑" w:hint="eastAsia"/>
          <w:sz w:val="21"/>
          <w:lang w:eastAsia="zh-CN"/>
        </w:rPr>
        <w:t>的坚实</w:t>
      </w:r>
      <w:r w:rsidRPr="001503F3">
        <w:rPr>
          <w:rFonts w:ascii="微软雅黑" w:eastAsia="微软雅黑" w:hAnsi="微软雅黑"/>
          <w:sz w:val="21"/>
          <w:lang w:eastAsia="zh-CN"/>
        </w:rPr>
        <w:t>支</w:t>
      </w:r>
      <w:r w:rsidRPr="001503F3">
        <w:rPr>
          <w:rFonts w:ascii="微软雅黑" w:eastAsia="微软雅黑" w:hAnsi="微软雅黑" w:hint="eastAsia"/>
          <w:sz w:val="21"/>
          <w:lang w:eastAsia="zh-CN"/>
        </w:rPr>
        <w:t>柱。长飞亚电动注塑机的销售业绩连续多年保持高速、稳健的增长态势，</w:t>
      </w:r>
      <w:r w:rsidRPr="001503F3">
        <w:rPr>
          <w:rFonts w:ascii="微软雅黑" w:eastAsia="微软雅黑" w:hAnsi="微软雅黑"/>
          <w:sz w:val="21"/>
          <w:lang w:eastAsia="zh-CN"/>
        </w:rPr>
        <w:t>也</w:t>
      </w:r>
      <w:r w:rsidRPr="001503F3">
        <w:rPr>
          <w:rFonts w:ascii="微软雅黑" w:eastAsia="微软雅黑" w:hAnsi="微软雅黑" w:hint="eastAsia"/>
          <w:sz w:val="21"/>
          <w:lang w:eastAsia="zh-CN"/>
        </w:rPr>
        <w:t>从</w:t>
      </w:r>
      <w:r w:rsidRPr="001503F3">
        <w:rPr>
          <w:rFonts w:ascii="微软雅黑" w:eastAsia="微软雅黑" w:hAnsi="微软雅黑"/>
          <w:sz w:val="21"/>
          <w:lang w:eastAsia="zh-CN"/>
        </w:rPr>
        <w:t>侧面</w:t>
      </w:r>
      <w:r w:rsidRPr="001503F3">
        <w:rPr>
          <w:rFonts w:ascii="微软雅黑" w:eastAsia="微软雅黑" w:hAnsi="微软雅黑" w:hint="eastAsia"/>
          <w:sz w:val="21"/>
          <w:lang w:eastAsia="zh-CN"/>
        </w:rPr>
        <w:t>佐</w:t>
      </w:r>
      <w:r w:rsidRPr="001503F3">
        <w:rPr>
          <w:rFonts w:ascii="微软雅黑" w:eastAsia="微软雅黑" w:hAnsi="微软雅黑"/>
          <w:sz w:val="21"/>
          <w:lang w:eastAsia="zh-CN"/>
        </w:rPr>
        <w:t>证了这一</w:t>
      </w:r>
      <w:r w:rsidRPr="001503F3">
        <w:rPr>
          <w:rFonts w:ascii="微软雅黑" w:eastAsia="微软雅黑" w:hAnsi="微软雅黑" w:hint="eastAsia"/>
          <w:sz w:val="21"/>
          <w:lang w:eastAsia="zh-CN"/>
        </w:rPr>
        <w:t>面</w:t>
      </w:r>
      <w:r w:rsidRPr="001503F3">
        <w:rPr>
          <w:rFonts w:ascii="微软雅黑" w:eastAsia="微软雅黑" w:hAnsi="微软雅黑"/>
          <w:sz w:val="21"/>
          <w:lang w:eastAsia="zh-CN"/>
        </w:rPr>
        <w:t>向未来的趋势</w:t>
      </w:r>
      <w:r w:rsidRPr="001503F3">
        <w:rPr>
          <w:rFonts w:ascii="微软雅黑" w:eastAsia="微软雅黑" w:hAnsi="微软雅黑" w:hint="eastAsia"/>
          <w:sz w:val="21"/>
          <w:lang w:eastAsia="zh-CN"/>
        </w:rPr>
        <w:t>。</w:t>
      </w:r>
    </w:p>
    <w:p w:rsidR="001503F3" w:rsidRPr="001503F3" w:rsidRDefault="001503F3" w:rsidP="001503F3">
      <w:pPr>
        <w:rPr>
          <w:rFonts w:ascii="微软雅黑" w:eastAsia="微软雅黑" w:hAnsi="微软雅黑"/>
          <w:sz w:val="21"/>
          <w:lang w:eastAsia="zh-CN"/>
        </w:rPr>
      </w:pPr>
    </w:p>
    <w:p w:rsidR="001503F3" w:rsidRPr="001503F3" w:rsidRDefault="001503F3" w:rsidP="001503F3">
      <w:pPr>
        <w:ind w:firstLineChars="150" w:firstLine="315"/>
        <w:rPr>
          <w:rStyle w:val="opdicttext2"/>
          <w:rFonts w:ascii="微软雅黑" w:eastAsia="微软雅黑" w:hAnsi="微软雅黑"/>
          <w:sz w:val="21"/>
          <w:lang w:eastAsia="zh-CN"/>
        </w:rPr>
      </w:pPr>
      <w:r w:rsidRPr="001503F3">
        <w:rPr>
          <w:rFonts w:ascii="微软雅黑" w:eastAsia="微软雅黑" w:hAnsi="微软雅黑" w:hint="eastAsia"/>
          <w:sz w:val="21"/>
          <w:lang w:eastAsia="zh-CN"/>
        </w:rPr>
        <w:t xml:space="preserve"> 以</w:t>
      </w:r>
      <w:r w:rsidRPr="001503F3">
        <w:rPr>
          <w:rFonts w:ascii="微软雅黑" w:eastAsia="微软雅黑" w:hAnsi="微软雅黑"/>
          <w:sz w:val="21"/>
          <w:lang w:eastAsia="zh-CN"/>
        </w:rPr>
        <w:t>2017</w:t>
      </w:r>
      <w:r w:rsidRPr="001503F3">
        <w:rPr>
          <w:rFonts w:ascii="微软雅黑" w:eastAsia="微软雅黑" w:hAnsi="微软雅黑" w:hint="eastAsia"/>
          <w:sz w:val="21"/>
          <w:lang w:eastAsia="zh-CN"/>
        </w:rPr>
        <w:t>年为例，长</w:t>
      </w:r>
      <w:r w:rsidRPr="001503F3">
        <w:rPr>
          <w:rFonts w:ascii="微软雅黑" w:eastAsia="微软雅黑" w:hAnsi="微软雅黑"/>
          <w:sz w:val="21"/>
          <w:lang w:eastAsia="zh-CN"/>
        </w:rPr>
        <w:t>飞亚春晓基地</w:t>
      </w:r>
      <w:r w:rsidRPr="001503F3">
        <w:rPr>
          <w:rFonts w:ascii="微软雅黑" w:eastAsia="微软雅黑" w:hAnsi="微软雅黑" w:hint="eastAsia"/>
          <w:sz w:val="21"/>
          <w:lang w:eastAsia="zh-CN"/>
        </w:rPr>
        <w:t>向全球60多个国家的客户累计交付了约2300台电动注塑机。其中，欧洲</w:t>
      </w:r>
      <w:r w:rsidRPr="001503F3">
        <w:rPr>
          <w:rStyle w:val="opdicttext2"/>
          <w:rFonts w:ascii="微软雅黑" w:eastAsia="微软雅黑" w:hAnsi="微软雅黑" w:hint="eastAsia"/>
          <w:sz w:val="21"/>
          <w:lang w:eastAsia="zh-CN"/>
        </w:rPr>
        <w:t>是</w:t>
      </w:r>
      <w:r w:rsidRPr="001503F3">
        <w:rPr>
          <w:rStyle w:val="opdicttext2"/>
          <w:rFonts w:ascii="微软雅黑" w:eastAsia="微软雅黑" w:hAnsi="微软雅黑"/>
          <w:sz w:val="21"/>
          <w:lang w:eastAsia="zh-CN"/>
        </w:rPr>
        <w:t>仅次于亚洲的</w:t>
      </w:r>
      <w:r w:rsidRPr="001503F3">
        <w:rPr>
          <w:rStyle w:val="opdicttext2"/>
          <w:rFonts w:ascii="微软雅黑" w:eastAsia="微软雅黑" w:hAnsi="微软雅黑" w:hint="eastAsia"/>
          <w:sz w:val="21"/>
          <w:lang w:eastAsia="zh-CN"/>
        </w:rPr>
        <w:t>第二大出口市场。今年上半年，长</w:t>
      </w:r>
      <w:r w:rsidRPr="001503F3">
        <w:rPr>
          <w:rStyle w:val="opdicttext2"/>
          <w:rFonts w:ascii="微软雅黑" w:eastAsia="微软雅黑" w:hAnsi="微软雅黑"/>
          <w:sz w:val="21"/>
          <w:lang w:eastAsia="zh-CN"/>
        </w:rPr>
        <w:t>飞</w:t>
      </w:r>
      <w:r w:rsidRPr="001503F3">
        <w:rPr>
          <w:rStyle w:val="opdicttext2"/>
          <w:rFonts w:ascii="微软雅黑" w:eastAsia="微软雅黑" w:hAnsi="微软雅黑" w:hint="eastAsia"/>
          <w:sz w:val="21"/>
          <w:lang w:eastAsia="zh-CN"/>
        </w:rPr>
        <w:t>亚塑机的销售额较去年同期增长达</w:t>
      </w:r>
      <w:r w:rsidRPr="001503F3">
        <w:rPr>
          <w:rStyle w:val="opdicttext2"/>
          <w:rFonts w:ascii="微软雅黑" w:eastAsia="微软雅黑" w:hAnsi="微软雅黑"/>
          <w:sz w:val="21"/>
          <w:lang w:eastAsia="zh-CN"/>
        </w:rPr>
        <w:t>30.6%。</w:t>
      </w:r>
      <w:r w:rsidRPr="001503F3">
        <w:rPr>
          <w:rStyle w:val="opdicttext2"/>
          <w:rFonts w:ascii="微软雅黑" w:eastAsia="微软雅黑" w:hAnsi="微软雅黑" w:hint="eastAsia"/>
          <w:sz w:val="21"/>
          <w:lang w:eastAsia="zh-CN"/>
        </w:rPr>
        <w:t>照</w:t>
      </w:r>
      <w:r w:rsidRPr="001503F3">
        <w:rPr>
          <w:rStyle w:val="opdicttext2"/>
          <w:rFonts w:ascii="微软雅黑" w:eastAsia="微软雅黑" w:hAnsi="微软雅黑"/>
          <w:sz w:val="21"/>
          <w:lang w:eastAsia="zh-CN"/>
        </w:rPr>
        <w:t>此</w:t>
      </w:r>
      <w:r w:rsidRPr="001503F3">
        <w:rPr>
          <w:rStyle w:val="opdicttext2"/>
          <w:rFonts w:ascii="微软雅黑" w:eastAsia="微软雅黑" w:hAnsi="微软雅黑" w:hint="eastAsia"/>
          <w:sz w:val="21"/>
          <w:lang w:eastAsia="zh-CN"/>
        </w:rPr>
        <w:t>持续增长态</w:t>
      </w:r>
      <w:r w:rsidRPr="001503F3">
        <w:rPr>
          <w:rStyle w:val="opdicttext2"/>
          <w:rFonts w:ascii="微软雅黑" w:eastAsia="微软雅黑" w:hAnsi="微软雅黑"/>
          <w:sz w:val="21"/>
          <w:lang w:eastAsia="zh-CN"/>
        </w:rPr>
        <w:t>势</w:t>
      </w:r>
      <w:r w:rsidRPr="001503F3">
        <w:rPr>
          <w:rStyle w:val="opdicttext2"/>
          <w:rFonts w:ascii="微软雅黑" w:eastAsia="微软雅黑" w:hAnsi="微软雅黑" w:hint="eastAsia"/>
          <w:sz w:val="21"/>
          <w:lang w:eastAsia="zh-CN"/>
        </w:rPr>
        <w:t>，作为海天国际旗下创新驱动、面向高端市场的子公司，长</w:t>
      </w:r>
      <w:r w:rsidRPr="001503F3">
        <w:rPr>
          <w:rStyle w:val="opdicttext2"/>
          <w:rFonts w:ascii="微软雅黑" w:eastAsia="微软雅黑" w:hAnsi="微软雅黑"/>
          <w:sz w:val="21"/>
          <w:lang w:eastAsia="zh-CN"/>
        </w:rPr>
        <w:t>飞亚</w:t>
      </w:r>
      <w:r w:rsidRPr="001503F3">
        <w:rPr>
          <w:rStyle w:val="opdicttext2"/>
          <w:rFonts w:ascii="微软雅黑" w:eastAsia="微软雅黑" w:hAnsi="微软雅黑" w:hint="eastAsia"/>
          <w:sz w:val="21"/>
          <w:lang w:eastAsia="zh-CN"/>
        </w:rPr>
        <w:t>已跻身全</w:t>
      </w:r>
      <w:r w:rsidRPr="001503F3">
        <w:rPr>
          <w:rStyle w:val="opdicttext2"/>
          <w:rFonts w:ascii="微软雅黑" w:eastAsia="微软雅黑" w:hAnsi="微软雅黑"/>
          <w:sz w:val="21"/>
          <w:lang w:eastAsia="zh-CN"/>
        </w:rPr>
        <w:t>球领先的</w:t>
      </w:r>
      <w:r w:rsidRPr="001503F3">
        <w:rPr>
          <w:rStyle w:val="opdicttext2"/>
          <w:rFonts w:ascii="微软雅黑" w:eastAsia="微软雅黑" w:hAnsi="微软雅黑" w:hint="eastAsia"/>
          <w:sz w:val="21"/>
          <w:lang w:eastAsia="zh-CN"/>
        </w:rPr>
        <w:t>三</w:t>
      </w:r>
      <w:r w:rsidRPr="001503F3">
        <w:rPr>
          <w:rStyle w:val="opdicttext2"/>
          <w:rFonts w:ascii="微软雅黑" w:eastAsia="微软雅黑" w:hAnsi="微软雅黑"/>
          <w:sz w:val="21"/>
          <w:lang w:eastAsia="zh-CN"/>
        </w:rPr>
        <w:t>大电动注塑</w:t>
      </w:r>
      <w:r w:rsidRPr="001503F3">
        <w:rPr>
          <w:rStyle w:val="opdicttext2"/>
          <w:rFonts w:ascii="微软雅黑" w:eastAsia="微软雅黑" w:hAnsi="微软雅黑" w:hint="eastAsia"/>
          <w:sz w:val="21"/>
          <w:lang w:eastAsia="zh-CN"/>
        </w:rPr>
        <w:t>机</w:t>
      </w:r>
      <w:r w:rsidRPr="001503F3">
        <w:rPr>
          <w:rStyle w:val="opdicttext2"/>
          <w:rFonts w:ascii="微软雅黑" w:eastAsia="微软雅黑" w:hAnsi="微软雅黑"/>
          <w:sz w:val="21"/>
          <w:lang w:eastAsia="zh-CN"/>
        </w:rPr>
        <w:t>供应商</w:t>
      </w:r>
      <w:r w:rsidRPr="001503F3">
        <w:rPr>
          <w:rStyle w:val="opdicttext2"/>
          <w:rFonts w:ascii="微软雅黑" w:eastAsia="微软雅黑" w:hAnsi="微软雅黑" w:hint="eastAsia"/>
          <w:sz w:val="21"/>
          <w:lang w:eastAsia="zh-CN"/>
        </w:rPr>
        <w:t>之</w:t>
      </w:r>
      <w:r w:rsidRPr="001503F3">
        <w:rPr>
          <w:rStyle w:val="opdicttext2"/>
          <w:rFonts w:ascii="微软雅黑" w:eastAsia="微软雅黑" w:hAnsi="微软雅黑"/>
          <w:sz w:val="21"/>
          <w:lang w:eastAsia="zh-CN"/>
        </w:rPr>
        <w:t>列</w:t>
      </w:r>
      <w:r w:rsidRPr="001503F3">
        <w:rPr>
          <w:rStyle w:val="opdicttext2"/>
          <w:rFonts w:ascii="微软雅黑" w:eastAsia="微软雅黑" w:hAnsi="微软雅黑" w:hint="eastAsia"/>
          <w:sz w:val="21"/>
          <w:lang w:eastAsia="zh-CN"/>
        </w:rPr>
        <w:t>。</w:t>
      </w:r>
    </w:p>
    <w:p w:rsidR="001503F3" w:rsidRPr="001503F3" w:rsidRDefault="001503F3" w:rsidP="001503F3">
      <w:pPr>
        <w:rPr>
          <w:rStyle w:val="opdicttext2"/>
          <w:rFonts w:ascii="微软雅黑" w:eastAsia="微软雅黑" w:hAnsi="微软雅黑"/>
          <w:sz w:val="21"/>
          <w:lang w:eastAsia="zh-CN"/>
        </w:rPr>
      </w:pPr>
    </w:p>
    <w:p w:rsidR="001503F3" w:rsidRPr="001503F3" w:rsidRDefault="001503F3" w:rsidP="001503F3">
      <w:pPr>
        <w:ind w:firstLineChars="200" w:firstLine="420"/>
        <w:rPr>
          <w:rStyle w:val="opdicttext2"/>
          <w:rFonts w:ascii="微软雅黑" w:eastAsia="微软雅黑" w:hAnsi="微软雅黑"/>
          <w:sz w:val="21"/>
          <w:lang w:eastAsia="zh-CN"/>
        </w:rPr>
      </w:pPr>
      <w:r w:rsidRPr="001503F3">
        <w:rPr>
          <w:rStyle w:val="opdicttext2"/>
          <w:rFonts w:ascii="微软雅黑" w:eastAsia="微软雅黑" w:hAnsi="微软雅黑" w:hint="eastAsia"/>
          <w:sz w:val="21"/>
          <w:lang w:eastAsia="zh-CN"/>
        </w:rPr>
        <w:t>海</w:t>
      </w:r>
      <w:r w:rsidRPr="001503F3">
        <w:rPr>
          <w:rStyle w:val="opdicttext2"/>
          <w:rFonts w:ascii="微软雅黑" w:eastAsia="微软雅黑" w:hAnsi="微软雅黑"/>
          <w:sz w:val="21"/>
          <w:lang w:eastAsia="zh-CN"/>
        </w:rPr>
        <w:t>天</w:t>
      </w:r>
      <w:r w:rsidRPr="001503F3">
        <w:rPr>
          <w:rStyle w:val="opdicttext2"/>
          <w:rFonts w:ascii="微软雅黑" w:eastAsia="微软雅黑" w:hAnsi="微软雅黑" w:hint="eastAsia"/>
          <w:sz w:val="21"/>
          <w:lang w:eastAsia="zh-CN"/>
        </w:rPr>
        <w:t>德国</w:t>
      </w:r>
      <w:r w:rsidRPr="001503F3">
        <w:rPr>
          <w:rStyle w:val="opdicttext2"/>
          <w:rFonts w:ascii="微软雅黑" w:eastAsia="微软雅黑" w:hAnsi="微软雅黑"/>
          <w:sz w:val="21"/>
          <w:lang w:eastAsia="zh-CN"/>
        </w:rPr>
        <w:t>销</w:t>
      </w:r>
      <w:r w:rsidRPr="001503F3">
        <w:rPr>
          <w:rStyle w:val="opdicttext2"/>
          <w:rFonts w:ascii="微软雅黑" w:eastAsia="微软雅黑" w:hAnsi="微软雅黑" w:hint="eastAsia"/>
          <w:sz w:val="21"/>
          <w:lang w:eastAsia="zh-CN"/>
        </w:rPr>
        <w:t>售</w:t>
      </w:r>
      <w:r w:rsidRPr="001503F3">
        <w:rPr>
          <w:rStyle w:val="opdicttext2"/>
          <w:rFonts w:ascii="微软雅黑" w:eastAsia="微软雅黑" w:hAnsi="微软雅黑"/>
          <w:sz w:val="21"/>
          <w:lang w:eastAsia="zh-CN"/>
        </w:rPr>
        <w:t>经理</w:t>
      </w:r>
      <w:r w:rsidRPr="001503F3">
        <w:rPr>
          <w:rStyle w:val="opdicttext2"/>
          <w:rFonts w:ascii="微软雅黑" w:eastAsia="微软雅黑" w:hAnsi="微软雅黑" w:hint="eastAsia"/>
          <w:sz w:val="21"/>
          <w:lang w:eastAsia="zh-CN"/>
        </w:rPr>
        <w:t>梅</w:t>
      </w:r>
      <w:r w:rsidRPr="001503F3">
        <w:rPr>
          <w:rStyle w:val="opdicttext2"/>
          <w:rFonts w:ascii="微软雅黑" w:eastAsia="微软雅黑" w:hAnsi="微软雅黑"/>
          <w:sz w:val="21"/>
          <w:lang w:eastAsia="zh-CN"/>
        </w:rPr>
        <w:t>益军说</w:t>
      </w:r>
      <w:r w:rsidRPr="001503F3">
        <w:rPr>
          <w:rStyle w:val="opdicttext2"/>
          <w:rFonts w:ascii="微软雅黑" w:eastAsia="微软雅黑" w:hAnsi="微软雅黑" w:hint="eastAsia"/>
          <w:sz w:val="21"/>
          <w:lang w:eastAsia="zh-CN"/>
        </w:rPr>
        <w:t>：“长飞</w:t>
      </w:r>
      <w:r w:rsidRPr="001503F3">
        <w:rPr>
          <w:rStyle w:val="opdicttext2"/>
          <w:rFonts w:ascii="微软雅黑" w:eastAsia="微软雅黑" w:hAnsi="微软雅黑"/>
          <w:sz w:val="21"/>
          <w:lang w:eastAsia="zh-CN"/>
        </w:rPr>
        <w:t>亚电动注塑</w:t>
      </w:r>
      <w:r w:rsidRPr="001503F3">
        <w:rPr>
          <w:rStyle w:val="opdicttext2"/>
          <w:rFonts w:ascii="微软雅黑" w:eastAsia="微软雅黑" w:hAnsi="微软雅黑" w:hint="eastAsia"/>
          <w:sz w:val="21"/>
          <w:lang w:eastAsia="zh-CN"/>
        </w:rPr>
        <w:t>机拥有极</w:t>
      </w:r>
      <w:r w:rsidRPr="001503F3">
        <w:rPr>
          <w:rStyle w:val="opdicttext2"/>
          <w:rFonts w:ascii="微软雅黑" w:eastAsia="微软雅黑" w:hAnsi="微软雅黑"/>
          <w:sz w:val="21"/>
          <w:lang w:eastAsia="zh-CN"/>
        </w:rPr>
        <w:t>致的性价比</w:t>
      </w:r>
      <w:r w:rsidRPr="001503F3">
        <w:rPr>
          <w:rStyle w:val="opdicttext2"/>
          <w:rFonts w:ascii="微软雅黑" w:eastAsia="微软雅黑" w:hAnsi="微软雅黑" w:hint="eastAsia"/>
          <w:sz w:val="21"/>
          <w:lang w:eastAsia="zh-CN"/>
        </w:rPr>
        <w:t>，超越欧洲</w:t>
      </w:r>
      <w:r w:rsidRPr="001503F3">
        <w:rPr>
          <w:rStyle w:val="opdicttext2"/>
          <w:rFonts w:ascii="微软雅黑" w:eastAsia="微软雅黑" w:hAnsi="微软雅黑"/>
          <w:sz w:val="21"/>
          <w:lang w:eastAsia="zh-CN"/>
        </w:rPr>
        <w:t>传统液压</w:t>
      </w:r>
      <w:r w:rsidRPr="001503F3">
        <w:rPr>
          <w:rStyle w:val="opdicttext2"/>
          <w:rFonts w:ascii="微软雅黑" w:eastAsia="微软雅黑" w:hAnsi="微软雅黑" w:hint="eastAsia"/>
          <w:sz w:val="21"/>
          <w:lang w:eastAsia="zh-CN"/>
        </w:rPr>
        <w:t>机</w:t>
      </w:r>
      <w:r w:rsidRPr="001503F3">
        <w:rPr>
          <w:rStyle w:val="opdicttext2"/>
          <w:rFonts w:ascii="微软雅黑" w:eastAsia="微软雅黑" w:hAnsi="微软雅黑"/>
          <w:sz w:val="21"/>
          <w:lang w:eastAsia="zh-CN"/>
        </w:rPr>
        <w:t>的</w:t>
      </w:r>
      <w:r w:rsidRPr="001503F3">
        <w:rPr>
          <w:rStyle w:val="opdicttext2"/>
          <w:rFonts w:ascii="微软雅黑" w:eastAsia="微软雅黑" w:hAnsi="微软雅黑" w:hint="eastAsia"/>
          <w:sz w:val="21"/>
          <w:lang w:eastAsia="zh-CN"/>
        </w:rPr>
        <w:t>性能</w:t>
      </w:r>
      <w:r w:rsidRPr="001503F3">
        <w:rPr>
          <w:rStyle w:val="opdicttext2"/>
          <w:rFonts w:ascii="微软雅黑" w:eastAsia="微软雅黑" w:hAnsi="微软雅黑"/>
          <w:sz w:val="21"/>
          <w:lang w:eastAsia="zh-CN"/>
        </w:rPr>
        <w:t>表现</w:t>
      </w:r>
      <w:r w:rsidRPr="001503F3">
        <w:rPr>
          <w:rStyle w:val="opdicttext2"/>
          <w:rFonts w:ascii="微软雅黑" w:eastAsia="微软雅黑" w:hAnsi="微软雅黑" w:hint="eastAsia"/>
          <w:sz w:val="21"/>
          <w:lang w:eastAsia="zh-CN"/>
        </w:rPr>
        <w:t>和</w:t>
      </w:r>
      <w:r w:rsidRPr="001503F3">
        <w:rPr>
          <w:rStyle w:val="opdicttext2"/>
          <w:rFonts w:ascii="微软雅黑" w:eastAsia="微软雅黑" w:hAnsi="微软雅黑"/>
          <w:sz w:val="21"/>
          <w:lang w:eastAsia="zh-CN"/>
        </w:rPr>
        <w:t>电动注塑技术</w:t>
      </w:r>
      <w:r w:rsidRPr="001503F3">
        <w:rPr>
          <w:rStyle w:val="opdicttext2"/>
          <w:rFonts w:ascii="微软雅黑" w:eastAsia="微软雅黑" w:hAnsi="微软雅黑" w:hint="eastAsia"/>
          <w:sz w:val="21"/>
          <w:lang w:eastAsia="zh-CN"/>
        </w:rPr>
        <w:t>所带来的显著优势，成为我们的很多</w:t>
      </w:r>
      <w:r w:rsidRPr="001503F3">
        <w:rPr>
          <w:rStyle w:val="opdicttext2"/>
          <w:rFonts w:ascii="微软雅黑" w:eastAsia="微软雅黑" w:hAnsi="微软雅黑"/>
          <w:sz w:val="21"/>
          <w:lang w:eastAsia="zh-CN"/>
        </w:rPr>
        <w:t>客户</w:t>
      </w:r>
      <w:r w:rsidRPr="001503F3">
        <w:rPr>
          <w:rStyle w:val="opdicttext2"/>
          <w:rFonts w:ascii="微软雅黑" w:eastAsia="微软雅黑" w:hAnsi="微软雅黑" w:hint="eastAsia"/>
          <w:sz w:val="21"/>
          <w:lang w:eastAsia="zh-CN"/>
        </w:rPr>
        <w:t>难以拒绝的选择”。</w:t>
      </w:r>
    </w:p>
    <w:p w:rsidR="0008035F" w:rsidRPr="001503F3" w:rsidRDefault="0008035F">
      <w:pPr>
        <w:rPr>
          <w:rFonts w:ascii="微软雅黑" w:eastAsia="微软雅黑" w:hAnsi="微软雅黑" w:cs="Tahoma"/>
          <w:sz w:val="20"/>
          <w:szCs w:val="20"/>
          <w:lang w:eastAsia="zh-CN"/>
        </w:rPr>
      </w:pPr>
    </w:p>
    <w:p w:rsidR="0008035F" w:rsidRDefault="0008035F">
      <w:pPr>
        <w:spacing w:before="6"/>
        <w:rPr>
          <w:rFonts w:ascii="Tahoma" w:eastAsia="Tahoma" w:hAnsi="Tahoma" w:cs="Tahoma"/>
          <w:sz w:val="18"/>
          <w:szCs w:val="18"/>
          <w:lang w:eastAsia="zh-CN"/>
        </w:rPr>
      </w:pPr>
    </w:p>
    <w:p w:rsidR="00094026" w:rsidRDefault="00094026">
      <w:pPr>
        <w:spacing w:before="6"/>
        <w:rPr>
          <w:rFonts w:ascii="Tahoma" w:eastAsia="Tahoma" w:hAnsi="Tahoma" w:cs="Tahoma" w:hint="eastAsia"/>
          <w:sz w:val="18"/>
          <w:szCs w:val="18"/>
          <w:lang w:eastAsia="zh-CN"/>
        </w:rPr>
      </w:pPr>
    </w:p>
    <w:p w:rsidR="0008035F" w:rsidRDefault="00094026">
      <w:pPr>
        <w:spacing w:before="9"/>
        <w:rPr>
          <w:rFonts w:ascii="Tahoma" w:eastAsia="Tahoma" w:hAnsi="Tahoma" w:cs="Tahoma"/>
          <w:sz w:val="25"/>
          <w:szCs w:val="25"/>
        </w:rPr>
      </w:pPr>
      <w:r>
        <w:rPr>
          <w:rFonts w:ascii="Tahoma" w:eastAsia="Tahoma" w:hAnsi="Tahoma" w:cs="Tahoma"/>
          <w:noProof/>
          <w:sz w:val="25"/>
          <w:szCs w:val="25"/>
        </w:rPr>
        <w:drawing>
          <wp:inline distT="0" distB="0" distL="0" distR="0">
            <wp:extent cx="2963206" cy="440365"/>
            <wp:effectExtent l="0" t="0" r="0" b="0"/>
            <wp:docPr id="127"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Zhafir Logo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4223" cy="462808"/>
                    </a:xfrm>
                    <a:prstGeom prst="rect">
                      <a:avLst/>
                    </a:prstGeom>
                  </pic:spPr>
                </pic:pic>
              </a:graphicData>
            </a:graphic>
          </wp:inline>
        </w:drawing>
      </w:r>
    </w:p>
    <w:p w:rsidR="00094026" w:rsidRDefault="00094026" w:rsidP="001503F3">
      <w:pPr>
        <w:rPr>
          <w:rStyle w:val="opdicttext2"/>
          <w:rFonts w:ascii="微软雅黑" w:eastAsia="微软雅黑" w:hAnsi="微软雅黑"/>
          <w:b/>
          <w:sz w:val="24"/>
          <w:lang w:eastAsia="zh-CN"/>
        </w:rPr>
      </w:pPr>
    </w:p>
    <w:p w:rsidR="001503F3" w:rsidRPr="001503F3" w:rsidRDefault="001503F3" w:rsidP="001503F3">
      <w:pPr>
        <w:rPr>
          <w:rStyle w:val="opdicttext2"/>
          <w:rFonts w:ascii="微软雅黑" w:eastAsia="微软雅黑" w:hAnsi="微软雅黑" w:hint="eastAsia"/>
          <w:b/>
          <w:sz w:val="24"/>
          <w:lang w:eastAsia="zh-CN"/>
        </w:rPr>
      </w:pPr>
      <w:r w:rsidRPr="001503F3">
        <w:rPr>
          <w:rStyle w:val="opdicttext2"/>
          <w:rFonts w:ascii="微软雅黑" w:eastAsia="微软雅黑" w:hAnsi="微软雅黑" w:hint="eastAsia"/>
          <w:b/>
          <w:sz w:val="24"/>
          <w:lang w:eastAsia="zh-CN"/>
        </w:rPr>
        <w:t>高度灵活、品质卓越的电动注塑解决方案现已覆盖33,000kN</w:t>
      </w:r>
    </w:p>
    <w:p w:rsidR="001503F3" w:rsidRDefault="001503F3" w:rsidP="001503F3">
      <w:pPr>
        <w:rPr>
          <w:rFonts w:hint="eastAsia"/>
          <w:sz w:val="21"/>
          <w:lang w:eastAsia="zh-CN"/>
        </w:rPr>
      </w:pPr>
    </w:p>
    <w:p w:rsidR="001503F3" w:rsidRPr="001503F3" w:rsidRDefault="001503F3" w:rsidP="001503F3">
      <w:pPr>
        <w:ind w:firstLineChars="200" w:firstLine="420"/>
        <w:rPr>
          <w:rFonts w:ascii="微软雅黑" w:eastAsia="微软雅黑" w:hAnsi="微软雅黑"/>
          <w:sz w:val="21"/>
          <w:lang w:eastAsia="zh-CN"/>
        </w:rPr>
      </w:pPr>
      <w:r w:rsidRPr="001503F3">
        <w:rPr>
          <w:rFonts w:ascii="微软雅黑" w:eastAsia="微软雅黑" w:hAnsi="微软雅黑" w:hint="eastAsia"/>
          <w:sz w:val="21"/>
          <w:lang w:eastAsia="zh-CN"/>
        </w:rPr>
        <w:t>随着长飞亚JE系列的问世，长飞亚塑机进一步拓宽了其产品线，合模力目前已覆盖400至33,000kN。J</w:t>
      </w:r>
      <w:r w:rsidRPr="001503F3">
        <w:rPr>
          <w:rFonts w:ascii="微软雅黑" w:eastAsia="微软雅黑" w:hAnsi="微软雅黑"/>
          <w:sz w:val="21"/>
          <w:lang w:eastAsia="zh-CN"/>
        </w:rPr>
        <w:t>E</w:t>
      </w:r>
      <w:r w:rsidRPr="001503F3">
        <w:rPr>
          <w:rFonts w:ascii="微软雅黑" w:eastAsia="微软雅黑" w:hAnsi="微软雅黑" w:hint="eastAsia"/>
          <w:sz w:val="21"/>
          <w:lang w:eastAsia="zh-CN"/>
        </w:rPr>
        <w:t>系列机型融合了纯电机技术与二板结构，通过将模块化的不同系统进行优化组合，并保留各自优点。得益于大量应用客户的实际体验，再结合中、大型注塑机技术的发展趋势， JE具备更高的性价比和创造更佳经济效益的能力，</w:t>
      </w:r>
      <w:r w:rsidRPr="001503F3">
        <w:rPr>
          <w:rFonts w:ascii="微软雅黑" w:eastAsia="微软雅黑" w:hAnsi="微软雅黑"/>
          <w:sz w:val="21"/>
          <w:lang w:eastAsia="zh-CN"/>
        </w:rPr>
        <w:t>尤其适用于</w:t>
      </w:r>
      <w:r w:rsidRPr="001503F3">
        <w:rPr>
          <w:rFonts w:ascii="微软雅黑" w:eastAsia="微软雅黑" w:hAnsi="微软雅黑" w:hint="eastAsia"/>
          <w:sz w:val="21"/>
          <w:lang w:eastAsia="zh-CN"/>
        </w:rPr>
        <w:t>对</w:t>
      </w:r>
      <w:r w:rsidRPr="001503F3">
        <w:rPr>
          <w:rFonts w:ascii="微软雅黑" w:eastAsia="微软雅黑" w:hAnsi="微软雅黑"/>
          <w:sz w:val="21"/>
          <w:lang w:eastAsia="zh-CN"/>
        </w:rPr>
        <w:t>产品质量有</w:t>
      </w:r>
      <w:r w:rsidRPr="001503F3">
        <w:rPr>
          <w:rFonts w:ascii="微软雅黑" w:eastAsia="微软雅黑" w:hAnsi="微软雅黑" w:hint="eastAsia"/>
          <w:sz w:val="21"/>
          <w:lang w:eastAsia="zh-CN"/>
        </w:rPr>
        <w:t>更高要</w:t>
      </w:r>
      <w:r w:rsidRPr="001503F3">
        <w:rPr>
          <w:rFonts w:ascii="微软雅黑" w:eastAsia="微软雅黑" w:hAnsi="微软雅黑"/>
          <w:sz w:val="21"/>
          <w:lang w:eastAsia="zh-CN"/>
        </w:rPr>
        <w:t>求</w:t>
      </w:r>
      <w:r w:rsidRPr="001503F3">
        <w:rPr>
          <w:rFonts w:ascii="微软雅黑" w:eastAsia="微软雅黑" w:hAnsi="微软雅黑" w:hint="eastAsia"/>
          <w:sz w:val="21"/>
          <w:lang w:eastAsia="zh-CN"/>
        </w:rPr>
        <w:t>的行业如白色家电和汽车配件等。</w:t>
      </w:r>
    </w:p>
    <w:p w:rsidR="001503F3" w:rsidRPr="001503F3" w:rsidRDefault="001503F3" w:rsidP="001503F3">
      <w:pPr>
        <w:ind w:firstLineChars="200" w:firstLine="420"/>
        <w:rPr>
          <w:rFonts w:ascii="微软雅黑" w:eastAsia="微软雅黑" w:hAnsi="微软雅黑"/>
          <w:sz w:val="21"/>
          <w:lang w:eastAsia="zh-CN"/>
        </w:rPr>
      </w:pPr>
      <w:r w:rsidRPr="001503F3">
        <w:rPr>
          <w:rFonts w:ascii="微软雅黑" w:eastAsia="微软雅黑" w:hAnsi="微软雅黑" w:hint="eastAsia"/>
          <w:sz w:val="21"/>
          <w:lang w:eastAsia="zh-CN"/>
        </w:rPr>
        <w:t>尽管</w:t>
      </w:r>
      <w:r w:rsidRPr="001503F3">
        <w:rPr>
          <w:rFonts w:ascii="微软雅黑" w:eastAsia="微软雅黑" w:hAnsi="微软雅黑"/>
          <w:sz w:val="21"/>
          <w:lang w:eastAsia="zh-CN"/>
        </w:rPr>
        <w:t>本次</w:t>
      </w:r>
      <w:r w:rsidRPr="001503F3">
        <w:rPr>
          <w:rFonts w:ascii="微软雅黑" w:eastAsia="微软雅黑" w:hAnsi="微软雅黑" w:hint="eastAsia"/>
          <w:sz w:val="21"/>
          <w:lang w:eastAsia="zh-CN"/>
        </w:rPr>
        <w:t>FAKUMA展</w:t>
      </w:r>
      <w:r w:rsidRPr="001503F3">
        <w:rPr>
          <w:rFonts w:ascii="微软雅黑" w:eastAsia="微软雅黑" w:hAnsi="微软雅黑"/>
          <w:sz w:val="21"/>
          <w:lang w:eastAsia="zh-CN"/>
        </w:rPr>
        <w:t>中</w:t>
      </w:r>
      <w:r w:rsidRPr="001503F3">
        <w:rPr>
          <w:rFonts w:ascii="微软雅黑" w:eastAsia="微软雅黑" w:hAnsi="微软雅黑" w:hint="eastAsia"/>
          <w:sz w:val="21"/>
          <w:lang w:eastAsia="zh-CN"/>
        </w:rPr>
        <w:t>J</w:t>
      </w:r>
      <w:r w:rsidRPr="001503F3">
        <w:rPr>
          <w:rFonts w:ascii="微软雅黑" w:eastAsia="微软雅黑" w:hAnsi="微软雅黑"/>
          <w:sz w:val="21"/>
          <w:lang w:eastAsia="zh-CN"/>
        </w:rPr>
        <w:t>E</w:t>
      </w:r>
      <w:r w:rsidRPr="001503F3">
        <w:rPr>
          <w:rFonts w:ascii="微软雅黑" w:eastAsia="微软雅黑" w:hAnsi="微软雅黑" w:hint="eastAsia"/>
          <w:sz w:val="21"/>
          <w:lang w:eastAsia="zh-CN"/>
        </w:rPr>
        <w:t>未现场展出，但自今年秋季晚些时候起，客户们便可在德</w:t>
      </w:r>
      <w:r w:rsidRPr="001503F3">
        <w:rPr>
          <w:rFonts w:ascii="微软雅黑" w:eastAsia="微软雅黑" w:hAnsi="微软雅黑"/>
          <w:sz w:val="21"/>
          <w:lang w:eastAsia="zh-CN"/>
        </w:rPr>
        <w:t>国埃伯曼斯多夫</w:t>
      </w:r>
      <w:r w:rsidRPr="001503F3">
        <w:rPr>
          <w:rFonts w:ascii="微软雅黑" w:eastAsia="微软雅黑" w:hAnsi="微软雅黑" w:hint="eastAsia"/>
          <w:sz w:val="21"/>
          <w:lang w:eastAsia="zh-CN"/>
        </w:rPr>
        <w:t>的技术</w:t>
      </w:r>
      <w:r w:rsidRPr="001503F3">
        <w:rPr>
          <w:rFonts w:ascii="微软雅黑" w:eastAsia="微软雅黑" w:hAnsi="微软雅黑"/>
          <w:sz w:val="21"/>
          <w:lang w:eastAsia="zh-CN"/>
        </w:rPr>
        <w:t>中心</w:t>
      </w:r>
      <w:r w:rsidRPr="001503F3">
        <w:rPr>
          <w:rFonts w:ascii="微软雅黑" w:eastAsia="微软雅黑" w:hAnsi="微软雅黑" w:hint="eastAsia"/>
          <w:sz w:val="21"/>
          <w:lang w:eastAsia="zh-CN"/>
        </w:rPr>
        <w:t>通过试模，亲身体验JE的强大实力。</w:t>
      </w:r>
    </w:p>
    <w:p w:rsidR="0008035F" w:rsidRPr="001503F3" w:rsidRDefault="0008035F" w:rsidP="001503F3">
      <w:pPr>
        <w:pStyle w:val="1"/>
        <w:spacing w:before="0" w:line="290" w:lineRule="auto"/>
        <w:ind w:right="148"/>
        <w:jc w:val="both"/>
        <w:rPr>
          <w:rFonts w:ascii="微软雅黑" w:eastAsia="微软雅黑" w:hAnsi="微软雅黑"/>
          <w:lang w:eastAsia="zh-CN"/>
        </w:rPr>
      </w:pPr>
    </w:p>
    <w:p w:rsidR="0008035F" w:rsidRPr="001503F3" w:rsidRDefault="0008035F">
      <w:pPr>
        <w:rPr>
          <w:rFonts w:ascii="微软雅黑" w:eastAsia="微软雅黑" w:hAnsi="微软雅黑" w:cs="Tahoma"/>
          <w:sz w:val="20"/>
          <w:szCs w:val="20"/>
          <w:lang w:eastAsia="zh-CN"/>
        </w:rPr>
      </w:pPr>
    </w:p>
    <w:p w:rsidR="0008035F" w:rsidRDefault="0008035F">
      <w:pPr>
        <w:spacing w:before="3"/>
        <w:rPr>
          <w:rFonts w:ascii="Tahoma" w:eastAsia="Tahoma" w:hAnsi="Tahoma" w:cs="Tahoma"/>
          <w:sz w:val="10"/>
          <w:szCs w:val="10"/>
          <w:lang w:eastAsia="zh-CN"/>
        </w:rPr>
      </w:pPr>
    </w:p>
    <w:p w:rsidR="0008035F" w:rsidRDefault="00D74292">
      <w:pPr>
        <w:spacing w:line="20" w:lineRule="atLeast"/>
        <w:ind w:left="103"/>
        <w:rPr>
          <w:rFonts w:ascii="Tahoma" w:eastAsia="Tahoma" w:hAnsi="Tahoma" w:cs="Tahoma"/>
          <w:sz w:val="2"/>
          <w:szCs w:val="2"/>
        </w:rPr>
      </w:pPr>
      <w:r>
        <w:rPr>
          <w:rFonts w:ascii="Tahoma" w:eastAsia="Tahoma" w:hAnsi="Tahoma" w:cs="Tahoma"/>
          <w:sz w:val="2"/>
          <w:szCs w:val="2"/>
        </w:rPr>
      </w:r>
      <w:r>
        <w:rPr>
          <w:rFonts w:ascii="Tahoma" w:eastAsia="Tahoma" w:hAnsi="Tahoma" w:cs="Tahoma"/>
          <w:sz w:val="2"/>
          <w:szCs w:val="2"/>
        </w:rPr>
        <w:pict>
          <v:group id="_x0000_s1032" alt="" style="width:457.1pt;height:.6pt;mso-position-horizontal-relative:char;mso-position-vertical-relative:line" coordsize="9142,12">
            <v:group id="_x0000_s1033" alt="" style="position:absolute;left:6;top:6;width:9130;height:2" coordorigin="6,6" coordsize="9130,2">
              <v:shape id="_x0000_s1034" alt="" style="position:absolute;left:6;top:6;width:9130;height:2" coordorigin="6,6" coordsize="9130,0" path="m6,6r9129,e" filled="f" strokeweight=".58pt">
                <v:path arrowok="t"/>
              </v:shape>
            </v:group>
            <w10:anchorlock/>
          </v:group>
        </w:pict>
      </w:r>
    </w:p>
    <w:p w:rsidR="0008035F" w:rsidRDefault="0008035F">
      <w:pPr>
        <w:spacing w:line="20" w:lineRule="atLeast"/>
        <w:rPr>
          <w:rFonts w:ascii="Tahoma" w:eastAsia="Tahoma" w:hAnsi="Tahoma" w:cs="Tahoma"/>
          <w:sz w:val="2"/>
          <w:szCs w:val="2"/>
        </w:rPr>
        <w:sectPr w:rsidR="0008035F">
          <w:headerReference w:type="default" r:id="rId8"/>
          <w:footerReference w:type="default" r:id="rId9"/>
          <w:type w:val="continuous"/>
          <w:pgSz w:w="11900" w:h="16840"/>
          <w:pgMar w:top="1780" w:right="1300" w:bottom="960" w:left="1240" w:header="888" w:footer="767" w:gutter="0"/>
          <w:pgNumType w:start="1"/>
          <w:cols w:space="720"/>
        </w:sectPr>
      </w:pPr>
    </w:p>
    <w:p w:rsidR="0008035F" w:rsidRDefault="0008035F">
      <w:pPr>
        <w:rPr>
          <w:rFonts w:ascii="Tahoma" w:eastAsia="Tahoma" w:hAnsi="Tahoma" w:cs="Tahoma"/>
          <w:sz w:val="20"/>
          <w:szCs w:val="20"/>
        </w:rPr>
      </w:pPr>
    </w:p>
    <w:p w:rsidR="0008035F" w:rsidRDefault="0008035F">
      <w:pPr>
        <w:rPr>
          <w:rFonts w:ascii="Tahoma" w:eastAsia="Tahoma" w:hAnsi="Tahoma" w:cs="Tahoma"/>
          <w:sz w:val="20"/>
          <w:szCs w:val="20"/>
        </w:rPr>
      </w:pPr>
    </w:p>
    <w:p w:rsidR="0008035F" w:rsidRDefault="0008035F">
      <w:pPr>
        <w:rPr>
          <w:rFonts w:ascii="Tahoma" w:eastAsia="Tahoma" w:hAnsi="Tahoma" w:cs="Tahoma"/>
          <w:sz w:val="20"/>
          <w:szCs w:val="20"/>
        </w:rPr>
      </w:pPr>
    </w:p>
    <w:p w:rsidR="0008035F" w:rsidRDefault="0008035F">
      <w:pPr>
        <w:rPr>
          <w:rFonts w:ascii="Tahoma" w:eastAsia="Tahoma" w:hAnsi="Tahoma" w:cs="Tahoma"/>
          <w:sz w:val="20"/>
          <w:szCs w:val="20"/>
        </w:rPr>
      </w:pPr>
    </w:p>
    <w:p w:rsidR="0008035F" w:rsidRDefault="0008035F">
      <w:pPr>
        <w:rPr>
          <w:rFonts w:ascii="Tahoma" w:eastAsia="Tahoma" w:hAnsi="Tahoma" w:cs="Tahoma"/>
          <w:sz w:val="20"/>
          <w:szCs w:val="20"/>
        </w:rPr>
      </w:pPr>
    </w:p>
    <w:p w:rsidR="0008035F" w:rsidRDefault="0008035F">
      <w:pPr>
        <w:rPr>
          <w:rFonts w:ascii="Tahoma" w:eastAsia="Tahoma" w:hAnsi="Tahoma" w:cs="Tahoma"/>
          <w:sz w:val="20"/>
          <w:szCs w:val="20"/>
        </w:rPr>
      </w:pPr>
    </w:p>
    <w:p w:rsidR="0008035F" w:rsidRPr="001503F3" w:rsidRDefault="0008035F">
      <w:pPr>
        <w:spacing w:before="8"/>
        <w:rPr>
          <w:rFonts w:ascii="微软雅黑" w:eastAsia="微软雅黑" w:hAnsi="微软雅黑" w:cs="Tahoma"/>
          <w:sz w:val="16"/>
          <w:szCs w:val="16"/>
        </w:rPr>
      </w:pPr>
    </w:p>
    <w:p w:rsidR="001503F3" w:rsidRPr="001503F3" w:rsidRDefault="001503F3" w:rsidP="001503F3">
      <w:pPr>
        <w:rPr>
          <w:rStyle w:val="opdicttext2"/>
          <w:rFonts w:ascii="微软雅黑" w:eastAsia="微软雅黑" w:hAnsi="微软雅黑"/>
          <w:b/>
          <w:sz w:val="24"/>
          <w:lang w:eastAsia="zh-CN"/>
        </w:rPr>
      </w:pPr>
      <w:proofErr w:type="spellStart"/>
      <w:r w:rsidRPr="001503F3">
        <w:rPr>
          <w:rStyle w:val="opdicttext2"/>
          <w:rFonts w:ascii="微软雅黑" w:eastAsia="微软雅黑" w:hAnsi="微软雅黑" w:hint="eastAsia"/>
          <w:b/>
          <w:sz w:val="24"/>
          <w:lang w:eastAsia="zh-CN"/>
        </w:rPr>
        <w:t>Fakuma</w:t>
      </w:r>
      <w:proofErr w:type="spellEnd"/>
      <w:r w:rsidRPr="001503F3">
        <w:rPr>
          <w:rStyle w:val="opdicttext2"/>
          <w:rFonts w:ascii="微软雅黑" w:eastAsia="微软雅黑" w:hAnsi="微软雅黑" w:hint="eastAsia"/>
          <w:b/>
          <w:sz w:val="24"/>
          <w:lang w:eastAsia="zh-CN"/>
        </w:rPr>
        <w:t>展机：长飞亚</w:t>
      </w:r>
      <w:proofErr w:type="spellStart"/>
      <w:r w:rsidRPr="001503F3">
        <w:rPr>
          <w:rStyle w:val="opdicttext2"/>
          <w:rFonts w:ascii="微软雅黑" w:eastAsia="微软雅黑" w:hAnsi="微软雅黑" w:hint="eastAsia"/>
          <w:b/>
          <w:sz w:val="24"/>
          <w:lang w:eastAsia="zh-CN"/>
        </w:rPr>
        <w:t>Zeres</w:t>
      </w:r>
      <w:proofErr w:type="spellEnd"/>
      <w:r w:rsidRPr="001503F3">
        <w:rPr>
          <w:rStyle w:val="opdicttext2"/>
          <w:rFonts w:ascii="微软雅黑" w:eastAsia="微软雅黑" w:hAnsi="微软雅黑"/>
          <w:b/>
          <w:sz w:val="24"/>
          <w:lang w:eastAsia="zh-CN"/>
        </w:rPr>
        <w:t xml:space="preserve"> </w:t>
      </w:r>
      <w:r w:rsidRPr="001503F3">
        <w:rPr>
          <w:rStyle w:val="opdicttext2"/>
          <w:rFonts w:ascii="微软雅黑" w:eastAsia="微软雅黑" w:hAnsi="微软雅黑" w:hint="eastAsia"/>
          <w:b/>
          <w:sz w:val="24"/>
          <w:lang w:eastAsia="zh-CN"/>
        </w:rPr>
        <w:t>Multi系列</w:t>
      </w:r>
    </w:p>
    <w:p w:rsidR="001503F3" w:rsidRPr="001503F3" w:rsidRDefault="001503F3" w:rsidP="001503F3">
      <w:pPr>
        <w:rPr>
          <w:rStyle w:val="opdicttext2"/>
          <w:rFonts w:ascii="微软雅黑" w:eastAsia="微软雅黑" w:hAnsi="微软雅黑"/>
          <w:sz w:val="21"/>
          <w:szCs w:val="21"/>
          <w:lang w:eastAsia="zh-CN"/>
        </w:rPr>
      </w:pPr>
      <w:r w:rsidRPr="001503F3">
        <w:rPr>
          <w:rStyle w:val="opdicttext2"/>
          <w:rFonts w:ascii="微软雅黑" w:eastAsia="微软雅黑" w:hAnsi="微软雅黑" w:hint="eastAsia"/>
          <w:sz w:val="21"/>
          <w:szCs w:val="21"/>
          <w:lang w:eastAsia="zh-CN"/>
        </w:rPr>
        <w:t>电</w:t>
      </w:r>
      <w:r w:rsidRPr="001503F3">
        <w:rPr>
          <w:rStyle w:val="opdicttext2"/>
          <w:rFonts w:ascii="微软雅黑" w:eastAsia="微软雅黑" w:hAnsi="微软雅黑"/>
          <w:sz w:val="21"/>
          <w:szCs w:val="21"/>
          <w:lang w:eastAsia="zh-CN"/>
        </w:rPr>
        <w:t>动多组份</w:t>
      </w:r>
      <w:r w:rsidRPr="001503F3">
        <w:rPr>
          <w:rStyle w:val="opdicttext2"/>
          <w:rFonts w:ascii="微软雅黑" w:eastAsia="微软雅黑" w:hAnsi="微软雅黑" w:hint="eastAsia"/>
          <w:sz w:val="21"/>
          <w:szCs w:val="21"/>
          <w:lang w:eastAsia="zh-CN"/>
        </w:rPr>
        <w:t>解决方案</w:t>
      </w:r>
    </w:p>
    <w:p w:rsidR="00094026" w:rsidRDefault="00094026" w:rsidP="001503F3">
      <w:pPr>
        <w:ind w:firstLineChars="200" w:firstLine="420"/>
        <w:rPr>
          <w:rFonts w:ascii="微软雅黑" w:eastAsia="微软雅黑" w:hAnsi="微软雅黑"/>
          <w:sz w:val="21"/>
          <w:szCs w:val="21"/>
          <w:lang w:eastAsia="zh-CN"/>
        </w:rPr>
      </w:pPr>
    </w:p>
    <w:p w:rsidR="001503F3" w:rsidRPr="001503F3" w:rsidRDefault="001503F3" w:rsidP="001503F3">
      <w:pPr>
        <w:ind w:firstLineChars="200" w:firstLine="420"/>
        <w:rPr>
          <w:rFonts w:ascii="微软雅黑" w:eastAsia="微软雅黑" w:hAnsi="微软雅黑"/>
          <w:sz w:val="21"/>
          <w:szCs w:val="21"/>
          <w:lang w:eastAsia="zh-CN"/>
        </w:rPr>
      </w:pPr>
      <w:r w:rsidRPr="001503F3">
        <w:rPr>
          <w:rFonts w:ascii="微软雅黑" w:eastAsia="微软雅黑" w:hAnsi="微软雅黑" w:hint="eastAsia"/>
          <w:sz w:val="21"/>
          <w:szCs w:val="21"/>
          <w:lang w:eastAsia="zh-CN"/>
        </w:rPr>
        <w:t>在</w:t>
      </w:r>
      <w:r w:rsidRPr="001503F3">
        <w:rPr>
          <w:rFonts w:ascii="微软雅黑" w:eastAsia="微软雅黑" w:hAnsi="微软雅黑"/>
          <w:sz w:val="21"/>
          <w:szCs w:val="21"/>
          <w:lang w:eastAsia="zh-CN"/>
        </w:rPr>
        <w:t>本次展会上亮相</w:t>
      </w:r>
      <w:r w:rsidRPr="001503F3">
        <w:rPr>
          <w:rFonts w:ascii="微软雅黑" w:eastAsia="微软雅黑" w:hAnsi="微软雅黑" w:hint="eastAsia"/>
          <w:sz w:val="21"/>
          <w:szCs w:val="21"/>
          <w:lang w:eastAsia="zh-CN"/>
        </w:rPr>
        <w:t>的长飞亚</w:t>
      </w:r>
      <w:proofErr w:type="spellStart"/>
      <w:r w:rsidRPr="001503F3">
        <w:rPr>
          <w:rFonts w:ascii="微软雅黑" w:eastAsia="微软雅黑" w:hAnsi="微软雅黑" w:hint="eastAsia"/>
          <w:sz w:val="21"/>
          <w:szCs w:val="21"/>
          <w:lang w:eastAsia="zh-CN"/>
        </w:rPr>
        <w:t>Zeres</w:t>
      </w:r>
      <w:proofErr w:type="spellEnd"/>
      <w:r w:rsidRPr="001503F3">
        <w:rPr>
          <w:rFonts w:ascii="微软雅黑" w:eastAsia="微软雅黑" w:hAnsi="微软雅黑" w:hint="eastAsia"/>
          <w:sz w:val="21"/>
          <w:szCs w:val="21"/>
          <w:lang w:eastAsia="zh-CN"/>
        </w:rPr>
        <w:t>系列multi版本，</w:t>
      </w:r>
      <w:r w:rsidRPr="001503F3">
        <w:rPr>
          <w:rFonts w:ascii="微软雅黑" w:eastAsia="微软雅黑" w:hAnsi="微软雅黑"/>
          <w:sz w:val="21"/>
          <w:szCs w:val="21"/>
          <w:lang w:eastAsia="zh-CN"/>
        </w:rPr>
        <w:t>是</w:t>
      </w:r>
      <w:r w:rsidRPr="001503F3">
        <w:rPr>
          <w:rFonts w:ascii="微软雅黑" w:eastAsia="微软雅黑" w:hAnsi="微软雅黑" w:hint="eastAsia"/>
          <w:sz w:val="21"/>
          <w:szCs w:val="21"/>
          <w:lang w:eastAsia="zh-CN"/>
        </w:rPr>
        <w:t>长</w:t>
      </w:r>
      <w:r w:rsidRPr="001503F3">
        <w:rPr>
          <w:rFonts w:ascii="微软雅黑" w:eastAsia="微软雅黑" w:hAnsi="微软雅黑"/>
          <w:sz w:val="21"/>
          <w:szCs w:val="21"/>
          <w:lang w:eastAsia="zh-CN"/>
        </w:rPr>
        <w:t>飞</w:t>
      </w:r>
      <w:r w:rsidRPr="001503F3">
        <w:rPr>
          <w:rFonts w:ascii="微软雅黑" w:eastAsia="微软雅黑" w:hAnsi="微软雅黑" w:hint="eastAsia"/>
          <w:sz w:val="21"/>
          <w:szCs w:val="21"/>
          <w:lang w:eastAsia="zh-CN"/>
        </w:rPr>
        <w:t>亚</w:t>
      </w:r>
      <w:r w:rsidRPr="001503F3">
        <w:rPr>
          <w:rFonts w:ascii="微软雅黑" w:eastAsia="微软雅黑" w:hAnsi="微软雅黑"/>
          <w:sz w:val="21"/>
          <w:szCs w:val="21"/>
          <w:lang w:eastAsia="zh-CN"/>
        </w:rPr>
        <w:t>应大型汽车</w:t>
      </w:r>
      <w:r w:rsidRPr="001503F3">
        <w:rPr>
          <w:rFonts w:ascii="微软雅黑" w:eastAsia="微软雅黑" w:hAnsi="微软雅黑" w:hint="eastAsia"/>
          <w:sz w:val="21"/>
          <w:szCs w:val="21"/>
          <w:lang w:eastAsia="zh-CN"/>
        </w:rPr>
        <w:t>配件供应</w:t>
      </w:r>
      <w:r w:rsidRPr="001503F3">
        <w:rPr>
          <w:rFonts w:ascii="微软雅黑" w:eastAsia="微软雅黑" w:hAnsi="微软雅黑"/>
          <w:sz w:val="21"/>
          <w:szCs w:val="21"/>
          <w:lang w:eastAsia="zh-CN"/>
        </w:rPr>
        <w:t>商</w:t>
      </w:r>
      <w:r w:rsidRPr="001503F3">
        <w:rPr>
          <w:rFonts w:ascii="微软雅黑" w:eastAsia="微软雅黑" w:hAnsi="微软雅黑" w:hint="eastAsia"/>
          <w:sz w:val="21"/>
          <w:szCs w:val="21"/>
          <w:lang w:eastAsia="zh-CN"/>
        </w:rPr>
        <w:t>特殊</w:t>
      </w:r>
      <w:r w:rsidRPr="001503F3">
        <w:rPr>
          <w:rFonts w:ascii="微软雅黑" w:eastAsia="微软雅黑" w:hAnsi="微软雅黑"/>
          <w:sz w:val="21"/>
          <w:szCs w:val="21"/>
          <w:lang w:eastAsia="zh-CN"/>
        </w:rPr>
        <w:t>要求</w:t>
      </w:r>
      <w:r w:rsidRPr="001503F3">
        <w:rPr>
          <w:rFonts w:ascii="微软雅黑" w:eastAsia="微软雅黑" w:hAnsi="微软雅黑" w:hint="eastAsia"/>
          <w:sz w:val="21"/>
          <w:szCs w:val="21"/>
          <w:lang w:eastAsia="zh-CN"/>
        </w:rPr>
        <w:t>而</w:t>
      </w:r>
      <w:r w:rsidRPr="001503F3">
        <w:rPr>
          <w:rFonts w:ascii="微软雅黑" w:eastAsia="微软雅黑" w:hAnsi="微软雅黑"/>
          <w:sz w:val="21"/>
          <w:szCs w:val="21"/>
          <w:lang w:eastAsia="zh-CN"/>
        </w:rPr>
        <w:t>开发的</w:t>
      </w:r>
      <w:r w:rsidRPr="001503F3">
        <w:rPr>
          <w:rFonts w:ascii="微软雅黑" w:eastAsia="微软雅黑" w:hAnsi="微软雅黑" w:hint="eastAsia"/>
          <w:sz w:val="21"/>
          <w:szCs w:val="21"/>
          <w:lang w:eastAsia="zh-CN"/>
        </w:rPr>
        <w:t>立式多</w:t>
      </w:r>
      <w:r w:rsidRPr="001503F3">
        <w:rPr>
          <w:rFonts w:ascii="微软雅黑" w:eastAsia="微软雅黑" w:hAnsi="微软雅黑"/>
          <w:sz w:val="21"/>
          <w:szCs w:val="21"/>
          <w:lang w:eastAsia="zh-CN"/>
        </w:rPr>
        <w:t>组份</w:t>
      </w:r>
      <w:r w:rsidRPr="001503F3">
        <w:rPr>
          <w:rFonts w:ascii="微软雅黑" w:eastAsia="微软雅黑" w:hAnsi="微软雅黑" w:hint="eastAsia"/>
          <w:sz w:val="21"/>
          <w:szCs w:val="21"/>
          <w:lang w:eastAsia="zh-CN"/>
        </w:rPr>
        <w:t>电</w:t>
      </w:r>
      <w:r w:rsidRPr="001503F3">
        <w:rPr>
          <w:rFonts w:ascii="微软雅黑" w:eastAsia="微软雅黑" w:hAnsi="微软雅黑"/>
          <w:sz w:val="21"/>
          <w:szCs w:val="21"/>
          <w:lang w:eastAsia="zh-CN"/>
        </w:rPr>
        <w:t>动注塑机</w:t>
      </w:r>
      <w:r w:rsidRPr="001503F3">
        <w:rPr>
          <w:rFonts w:ascii="微软雅黑" w:eastAsia="微软雅黑" w:hAnsi="微软雅黑" w:hint="eastAsia"/>
          <w:sz w:val="21"/>
          <w:szCs w:val="21"/>
          <w:lang w:eastAsia="zh-CN"/>
        </w:rPr>
        <w:t>——适合高品质的多组份应用、且价格合理。它</w:t>
      </w:r>
      <w:r w:rsidRPr="001503F3">
        <w:rPr>
          <w:rFonts w:ascii="微软雅黑" w:eastAsia="微软雅黑" w:hAnsi="微软雅黑"/>
          <w:sz w:val="21"/>
          <w:szCs w:val="21"/>
          <w:lang w:eastAsia="zh-CN"/>
        </w:rPr>
        <w:t>在</w:t>
      </w:r>
      <w:r w:rsidRPr="001503F3">
        <w:rPr>
          <w:rFonts w:ascii="微软雅黑" w:eastAsia="微软雅黑" w:hAnsi="微软雅黑" w:hint="eastAsia"/>
          <w:sz w:val="21"/>
          <w:szCs w:val="21"/>
          <w:lang w:eastAsia="zh-CN"/>
        </w:rPr>
        <w:t>垂直</w:t>
      </w:r>
      <w:r w:rsidRPr="001503F3">
        <w:rPr>
          <w:rFonts w:ascii="微软雅黑" w:eastAsia="微软雅黑" w:hAnsi="微软雅黑"/>
          <w:sz w:val="21"/>
          <w:szCs w:val="21"/>
          <w:lang w:eastAsia="zh-CN"/>
        </w:rPr>
        <w:t>副射台的基础上集成了</w:t>
      </w:r>
      <w:r w:rsidRPr="001503F3">
        <w:rPr>
          <w:rFonts w:ascii="微软雅黑" w:eastAsia="微软雅黑" w:hAnsi="微软雅黑" w:hint="eastAsia"/>
          <w:sz w:val="21"/>
          <w:szCs w:val="21"/>
          <w:lang w:eastAsia="zh-CN"/>
        </w:rPr>
        <w:t>伺</w:t>
      </w:r>
      <w:r w:rsidRPr="001503F3">
        <w:rPr>
          <w:rFonts w:ascii="微软雅黑" w:eastAsia="微软雅黑" w:hAnsi="微软雅黑"/>
          <w:sz w:val="21"/>
          <w:szCs w:val="21"/>
          <w:lang w:eastAsia="zh-CN"/>
        </w:rPr>
        <w:t>服液压中子功能</w:t>
      </w:r>
      <w:r w:rsidRPr="001503F3">
        <w:rPr>
          <w:rFonts w:ascii="微软雅黑" w:eastAsia="微软雅黑" w:hAnsi="微软雅黑" w:hint="eastAsia"/>
          <w:sz w:val="21"/>
          <w:szCs w:val="21"/>
          <w:lang w:eastAsia="zh-CN"/>
        </w:rPr>
        <w:t>，令本身便功能丰富的</w:t>
      </w:r>
      <w:proofErr w:type="spellStart"/>
      <w:r w:rsidRPr="001503F3">
        <w:rPr>
          <w:rFonts w:ascii="微软雅黑" w:eastAsia="微软雅黑" w:hAnsi="微软雅黑" w:hint="eastAsia"/>
          <w:sz w:val="21"/>
          <w:szCs w:val="21"/>
          <w:lang w:eastAsia="zh-CN"/>
        </w:rPr>
        <w:t>Zeres</w:t>
      </w:r>
      <w:proofErr w:type="spellEnd"/>
      <w:r w:rsidRPr="001503F3">
        <w:rPr>
          <w:rFonts w:ascii="微软雅黑" w:eastAsia="微软雅黑" w:hAnsi="微软雅黑" w:hint="eastAsia"/>
          <w:sz w:val="21"/>
          <w:szCs w:val="21"/>
          <w:lang w:eastAsia="zh-CN"/>
        </w:rPr>
        <w:t>系列摇身一变，成为多组份应用领域又一值得信赖的</w:t>
      </w:r>
      <w:r w:rsidR="0055586D">
        <w:rPr>
          <w:rFonts w:ascii="微软雅黑" w:eastAsia="微软雅黑" w:hAnsi="微软雅黑" w:hint="eastAsia"/>
          <w:sz w:val="21"/>
          <w:szCs w:val="21"/>
          <w:lang w:eastAsia="zh-CN"/>
        </w:rPr>
        <w:t>能手</w:t>
      </w:r>
      <w:r w:rsidRPr="001503F3">
        <w:rPr>
          <w:rFonts w:ascii="微软雅黑" w:eastAsia="微软雅黑" w:hAnsi="微软雅黑" w:hint="eastAsia"/>
          <w:sz w:val="21"/>
          <w:szCs w:val="21"/>
          <w:lang w:eastAsia="zh-CN"/>
        </w:rPr>
        <w:t>。</w:t>
      </w:r>
      <w:r w:rsidRPr="001503F3">
        <w:rPr>
          <w:rFonts w:ascii="微软雅黑" w:eastAsia="微软雅黑" w:hAnsi="微软雅黑"/>
          <w:sz w:val="21"/>
          <w:szCs w:val="21"/>
          <w:lang w:eastAsia="zh-CN"/>
        </w:rPr>
        <w:t xml:space="preserve"> </w:t>
      </w:r>
    </w:p>
    <w:p w:rsidR="001503F3" w:rsidRPr="001503F3" w:rsidRDefault="001503F3" w:rsidP="001503F3">
      <w:pPr>
        <w:ind w:firstLineChars="200" w:firstLine="420"/>
        <w:rPr>
          <w:rFonts w:ascii="微软雅黑" w:eastAsia="微软雅黑" w:hAnsi="微软雅黑"/>
          <w:sz w:val="21"/>
          <w:szCs w:val="21"/>
          <w:lang w:eastAsia="zh-CN"/>
        </w:rPr>
      </w:pPr>
    </w:p>
    <w:p w:rsidR="001503F3" w:rsidRPr="001503F3" w:rsidRDefault="001503F3" w:rsidP="001503F3">
      <w:pPr>
        <w:rPr>
          <w:rFonts w:ascii="微软雅黑" w:eastAsia="微软雅黑" w:hAnsi="微软雅黑"/>
          <w:b/>
          <w:sz w:val="21"/>
          <w:szCs w:val="21"/>
        </w:rPr>
      </w:pPr>
      <w:proofErr w:type="spellStart"/>
      <w:r w:rsidRPr="001503F3">
        <w:rPr>
          <w:rFonts w:ascii="微软雅黑" w:eastAsia="微软雅黑" w:hAnsi="微软雅黑" w:hint="eastAsia"/>
          <w:b/>
          <w:sz w:val="21"/>
          <w:szCs w:val="21"/>
        </w:rPr>
        <w:t>特点</w:t>
      </w:r>
      <w:proofErr w:type="spellEnd"/>
      <w:r w:rsidRPr="001503F3">
        <w:rPr>
          <w:rFonts w:ascii="微软雅黑" w:eastAsia="微软雅黑" w:hAnsi="微软雅黑" w:hint="eastAsia"/>
          <w:b/>
          <w:sz w:val="21"/>
          <w:szCs w:val="21"/>
        </w:rPr>
        <w:t>：</w:t>
      </w:r>
    </w:p>
    <w:p w:rsidR="001503F3" w:rsidRPr="001503F3" w:rsidRDefault="001503F3" w:rsidP="001503F3">
      <w:pPr>
        <w:pStyle w:val="a4"/>
        <w:numPr>
          <w:ilvl w:val="0"/>
          <w:numId w:val="6"/>
        </w:numPr>
        <w:jc w:val="both"/>
        <w:rPr>
          <w:rFonts w:ascii="微软雅黑" w:eastAsia="微软雅黑" w:hAnsi="微软雅黑"/>
          <w:sz w:val="21"/>
          <w:szCs w:val="21"/>
          <w:lang w:eastAsia="zh-CN"/>
        </w:rPr>
      </w:pPr>
      <w:proofErr w:type="spellStart"/>
      <w:r w:rsidRPr="001503F3">
        <w:rPr>
          <w:rFonts w:ascii="微软雅黑" w:eastAsia="微软雅黑" w:hAnsi="微软雅黑" w:hint="eastAsia"/>
          <w:sz w:val="21"/>
          <w:szCs w:val="21"/>
          <w:lang w:eastAsia="zh-CN"/>
        </w:rPr>
        <w:t>Z</w:t>
      </w:r>
      <w:r w:rsidR="0055586D">
        <w:rPr>
          <w:rFonts w:ascii="微软雅黑" w:eastAsia="微软雅黑" w:hAnsi="微软雅黑"/>
          <w:sz w:val="21"/>
          <w:szCs w:val="21"/>
          <w:lang w:eastAsia="zh-CN"/>
        </w:rPr>
        <w:t>eres</w:t>
      </w:r>
      <w:proofErr w:type="spellEnd"/>
      <w:r w:rsidR="0055586D">
        <w:rPr>
          <w:rFonts w:ascii="微软雅黑" w:eastAsia="微软雅黑" w:hAnsi="微软雅黑"/>
          <w:sz w:val="21"/>
          <w:szCs w:val="21"/>
          <w:lang w:eastAsia="zh-CN"/>
        </w:rPr>
        <w:t xml:space="preserve"> Multi</w:t>
      </w:r>
      <w:r w:rsidR="0055586D">
        <w:rPr>
          <w:rFonts w:ascii="微软雅黑" w:eastAsia="微软雅黑" w:hAnsi="微软雅黑" w:hint="eastAsia"/>
          <w:sz w:val="21"/>
          <w:szCs w:val="21"/>
          <w:lang w:eastAsia="zh-CN"/>
        </w:rPr>
        <w:t>系列</w:t>
      </w:r>
      <w:r w:rsidRPr="001503F3">
        <w:rPr>
          <w:rFonts w:ascii="微软雅黑" w:eastAsia="微软雅黑" w:hAnsi="微软雅黑" w:hint="eastAsia"/>
          <w:sz w:val="21"/>
          <w:szCs w:val="21"/>
          <w:lang w:eastAsia="zh-CN"/>
        </w:rPr>
        <w:t>基于长</w:t>
      </w:r>
      <w:r w:rsidRPr="001503F3">
        <w:rPr>
          <w:rFonts w:ascii="微软雅黑" w:eastAsia="微软雅黑" w:hAnsi="微软雅黑"/>
          <w:sz w:val="21"/>
          <w:szCs w:val="21"/>
          <w:lang w:eastAsia="zh-CN"/>
        </w:rPr>
        <w:t>飞</w:t>
      </w:r>
      <w:r w:rsidRPr="001503F3">
        <w:rPr>
          <w:rFonts w:ascii="微软雅黑" w:eastAsia="微软雅黑" w:hAnsi="微软雅黑" w:hint="eastAsia"/>
          <w:sz w:val="21"/>
          <w:szCs w:val="21"/>
          <w:lang w:eastAsia="zh-CN"/>
        </w:rPr>
        <w:t>亚成功</w:t>
      </w:r>
      <w:r w:rsidRPr="001503F3">
        <w:rPr>
          <w:rFonts w:ascii="微软雅黑" w:eastAsia="微软雅黑" w:hAnsi="微软雅黑"/>
          <w:sz w:val="21"/>
          <w:szCs w:val="21"/>
          <w:lang w:eastAsia="zh-CN"/>
        </w:rPr>
        <w:t>的</w:t>
      </w:r>
      <w:r w:rsidRPr="001503F3">
        <w:rPr>
          <w:rFonts w:ascii="微软雅黑" w:eastAsia="微软雅黑" w:hAnsi="微软雅黑" w:hint="eastAsia"/>
          <w:sz w:val="21"/>
          <w:szCs w:val="21"/>
          <w:lang w:eastAsia="zh-CN"/>
        </w:rPr>
        <w:t>Z</w:t>
      </w:r>
      <w:r w:rsidRPr="001503F3">
        <w:rPr>
          <w:rFonts w:ascii="微软雅黑" w:eastAsia="微软雅黑" w:hAnsi="微软雅黑"/>
          <w:sz w:val="21"/>
          <w:szCs w:val="21"/>
          <w:lang w:eastAsia="zh-CN"/>
        </w:rPr>
        <w:t>E</w:t>
      </w:r>
      <w:r w:rsidRPr="001503F3">
        <w:rPr>
          <w:rFonts w:ascii="微软雅黑" w:eastAsia="微软雅黑" w:hAnsi="微软雅黑" w:hint="eastAsia"/>
          <w:sz w:val="21"/>
          <w:szCs w:val="21"/>
          <w:lang w:eastAsia="zh-CN"/>
        </w:rPr>
        <w:t>创新</w:t>
      </w:r>
      <w:r w:rsidRPr="001503F3">
        <w:rPr>
          <w:rFonts w:ascii="微软雅黑" w:eastAsia="微软雅黑" w:hAnsi="微软雅黑"/>
          <w:sz w:val="21"/>
          <w:szCs w:val="21"/>
          <w:lang w:eastAsia="zh-CN"/>
        </w:rPr>
        <w:t>型技术</w:t>
      </w:r>
      <w:r w:rsidRPr="001503F3">
        <w:rPr>
          <w:rFonts w:ascii="微软雅黑" w:eastAsia="微软雅黑" w:hAnsi="微软雅黑" w:hint="eastAsia"/>
          <w:sz w:val="21"/>
          <w:szCs w:val="21"/>
          <w:lang w:eastAsia="zh-CN"/>
        </w:rPr>
        <w:t>，继承</w:t>
      </w:r>
      <w:r w:rsidRPr="001503F3">
        <w:rPr>
          <w:rFonts w:ascii="微软雅黑" w:eastAsia="微软雅黑" w:hAnsi="微软雅黑"/>
          <w:sz w:val="21"/>
          <w:szCs w:val="21"/>
          <w:lang w:eastAsia="zh-CN"/>
        </w:rPr>
        <w:t>了电动注塑技术</w:t>
      </w:r>
      <w:r w:rsidRPr="001503F3">
        <w:rPr>
          <w:rFonts w:ascii="微软雅黑" w:eastAsia="微软雅黑" w:hAnsi="微软雅黑" w:hint="eastAsia"/>
          <w:sz w:val="21"/>
          <w:szCs w:val="21"/>
          <w:lang w:eastAsia="zh-CN"/>
        </w:rPr>
        <w:t>的所</w:t>
      </w:r>
      <w:r w:rsidRPr="001503F3">
        <w:rPr>
          <w:rFonts w:ascii="微软雅黑" w:eastAsia="微软雅黑" w:hAnsi="微软雅黑"/>
          <w:sz w:val="21"/>
          <w:szCs w:val="21"/>
          <w:lang w:eastAsia="zh-CN"/>
        </w:rPr>
        <w:t>有</w:t>
      </w:r>
      <w:r w:rsidRPr="001503F3">
        <w:rPr>
          <w:rFonts w:ascii="微软雅黑" w:eastAsia="微软雅黑" w:hAnsi="微软雅黑" w:hint="eastAsia"/>
          <w:sz w:val="21"/>
          <w:szCs w:val="21"/>
          <w:lang w:eastAsia="zh-CN"/>
        </w:rPr>
        <w:t>优点：高</w:t>
      </w:r>
      <w:r w:rsidRPr="001503F3">
        <w:rPr>
          <w:rFonts w:ascii="微软雅黑" w:eastAsia="微软雅黑" w:hAnsi="微软雅黑"/>
          <w:sz w:val="21"/>
          <w:szCs w:val="21"/>
          <w:lang w:eastAsia="zh-CN"/>
        </w:rPr>
        <w:t>精度</w:t>
      </w:r>
      <w:r w:rsidRPr="001503F3">
        <w:rPr>
          <w:rFonts w:ascii="微软雅黑" w:eastAsia="微软雅黑" w:hAnsi="微软雅黑" w:hint="eastAsia"/>
          <w:sz w:val="21"/>
          <w:szCs w:val="21"/>
          <w:lang w:eastAsia="zh-CN"/>
        </w:rPr>
        <w:t>、高</w:t>
      </w:r>
      <w:r w:rsidRPr="001503F3">
        <w:rPr>
          <w:rFonts w:ascii="微软雅黑" w:eastAsia="微软雅黑" w:hAnsi="微软雅黑"/>
          <w:sz w:val="21"/>
          <w:szCs w:val="21"/>
          <w:lang w:eastAsia="zh-CN"/>
        </w:rPr>
        <w:t>效率</w:t>
      </w:r>
      <w:r w:rsidRPr="001503F3">
        <w:rPr>
          <w:rFonts w:ascii="微软雅黑" w:eastAsia="微软雅黑" w:hAnsi="微软雅黑" w:hint="eastAsia"/>
          <w:sz w:val="21"/>
          <w:szCs w:val="21"/>
          <w:lang w:eastAsia="zh-CN"/>
        </w:rPr>
        <w:t>、节能、环境</w:t>
      </w:r>
      <w:r w:rsidRPr="001503F3">
        <w:rPr>
          <w:rFonts w:ascii="微软雅黑" w:eastAsia="微软雅黑" w:hAnsi="微软雅黑"/>
          <w:sz w:val="21"/>
          <w:szCs w:val="21"/>
          <w:lang w:eastAsia="zh-CN"/>
        </w:rPr>
        <w:t>友好</w:t>
      </w:r>
      <w:r w:rsidRPr="001503F3">
        <w:rPr>
          <w:rFonts w:ascii="微软雅黑" w:eastAsia="微软雅黑" w:hAnsi="微软雅黑" w:hint="eastAsia"/>
          <w:sz w:val="21"/>
          <w:szCs w:val="21"/>
          <w:lang w:eastAsia="zh-CN"/>
        </w:rPr>
        <w:t>、</w:t>
      </w:r>
      <w:r w:rsidRPr="001503F3">
        <w:rPr>
          <w:rFonts w:ascii="微软雅黑" w:eastAsia="微软雅黑" w:hAnsi="微软雅黑"/>
          <w:sz w:val="21"/>
          <w:szCs w:val="21"/>
          <w:lang w:eastAsia="zh-CN"/>
        </w:rPr>
        <w:t>易维护等</w:t>
      </w:r>
      <w:r w:rsidRPr="001503F3">
        <w:rPr>
          <w:rFonts w:ascii="微软雅黑" w:eastAsia="微软雅黑" w:hAnsi="微软雅黑" w:hint="eastAsia"/>
          <w:sz w:val="21"/>
          <w:szCs w:val="21"/>
          <w:lang w:eastAsia="zh-CN"/>
        </w:rPr>
        <w:t>。</w:t>
      </w:r>
    </w:p>
    <w:p w:rsidR="001503F3" w:rsidRPr="001503F3" w:rsidRDefault="001503F3" w:rsidP="001503F3">
      <w:pPr>
        <w:pStyle w:val="a4"/>
        <w:numPr>
          <w:ilvl w:val="0"/>
          <w:numId w:val="6"/>
        </w:numPr>
        <w:jc w:val="both"/>
        <w:rPr>
          <w:rFonts w:ascii="微软雅黑" w:eastAsia="微软雅黑" w:hAnsi="微软雅黑"/>
          <w:sz w:val="21"/>
          <w:szCs w:val="21"/>
          <w:lang w:eastAsia="zh-CN"/>
        </w:rPr>
      </w:pPr>
      <w:r w:rsidRPr="001503F3">
        <w:rPr>
          <w:rFonts w:ascii="微软雅黑" w:eastAsia="微软雅黑" w:hAnsi="微软雅黑" w:hint="eastAsia"/>
          <w:sz w:val="21"/>
          <w:szCs w:val="21"/>
          <w:lang w:eastAsia="zh-CN"/>
        </w:rPr>
        <w:t>电</w:t>
      </w:r>
      <w:r w:rsidRPr="001503F3">
        <w:rPr>
          <w:rFonts w:ascii="微软雅黑" w:eastAsia="微软雅黑" w:hAnsi="微软雅黑"/>
          <w:sz w:val="21"/>
          <w:szCs w:val="21"/>
          <w:lang w:eastAsia="zh-CN"/>
        </w:rPr>
        <w:t>动</w:t>
      </w:r>
      <w:r w:rsidRPr="001503F3">
        <w:rPr>
          <w:rFonts w:ascii="微软雅黑" w:eastAsia="微软雅黑" w:hAnsi="微软雅黑" w:hint="eastAsia"/>
          <w:sz w:val="21"/>
          <w:szCs w:val="21"/>
          <w:lang w:eastAsia="zh-CN"/>
        </w:rPr>
        <w:t>注</w:t>
      </w:r>
      <w:r w:rsidRPr="001503F3">
        <w:rPr>
          <w:rFonts w:ascii="微软雅黑" w:eastAsia="微软雅黑" w:hAnsi="微软雅黑"/>
          <w:sz w:val="21"/>
          <w:szCs w:val="21"/>
          <w:lang w:eastAsia="zh-CN"/>
        </w:rPr>
        <w:t>塑和开合</w:t>
      </w:r>
      <w:r w:rsidRPr="001503F3">
        <w:rPr>
          <w:rFonts w:ascii="微软雅黑" w:eastAsia="微软雅黑" w:hAnsi="微软雅黑" w:hint="eastAsia"/>
          <w:sz w:val="21"/>
          <w:szCs w:val="21"/>
          <w:lang w:eastAsia="zh-CN"/>
        </w:rPr>
        <w:t>模</w:t>
      </w:r>
      <w:r w:rsidRPr="001503F3">
        <w:rPr>
          <w:rFonts w:ascii="微软雅黑" w:eastAsia="微软雅黑" w:hAnsi="微软雅黑"/>
          <w:sz w:val="21"/>
          <w:szCs w:val="21"/>
          <w:lang w:eastAsia="zh-CN"/>
        </w:rPr>
        <w:t>保证了</w:t>
      </w:r>
      <w:r w:rsidRPr="001503F3">
        <w:rPr>
          <w:rFonts w:ascii="微软雅黑" w:eastAsia="微软雅黑" w:hAnsi="微软雅黑" w:hint="eastAsia"/>
          <w:sz w:val="21"/>
          <w:szCs w:val="21"/>
          <w:lang w:eastAsia="zh-CN"/>
        </w:rPr>
        <w:t>生产</w:t>
      </w:r>
      <w:r w:rsidRPr="001503F3">
        <w:rPr>
          <w:rFonts w:ascii="微软雅黑" w:eastAsia="微软雅黑" w:hAnsi="微软雅黑"/>
          <w:sz w:val="21"/>
          <w:szCs w:val="21"/>
          <w:lang w:eastAsia="zh-CN"/>
        </w:rPr>
        <w:t>的</w:t>
      </w:r>
      <w:r w:rsidRPr="001503F3">
        <w:rPr>
          <w:rFonts w:ascii="微软雅黑" w:eastAsia="微软雅黑" w:hAnsi="微软雅黑" w:hint="eastAsia"/>
          <w:sz w:val="21"/>
          <w:szCs w:val="21"/>
          <w:lang w:eastAsia="zh-CN"/>
        </w:rPr>
        <w:t>高安</w:t>
      </w:r>
      <w:r w:rsidRPr="001503F3">
        <w:rPr>
          <w:rFonts w:ascii="微软雅黑" w:eastAsia="微软雅黑" w:hAnsi="微软雅黑"/>
          <w:sz w:val="21"/>
          <w:szCs w:val="21"/>
          <w:lang w:eastAsia="zh-CN"/>
        </w:rPr>
        <w:t>定性</w:t>
      </w:r>
      <w:r w:rsidRPr="001503F3">
        <w:rPr>
          <w:rFonts w:ascii="微软雅黑" w:eastAsia="微软雅黑" w:hAnsi="微软雅黑" w:hint="eastAsia"/>
          <w:sz w:val="21"/>
          <w:szCs w:val="21"/>
          <w:lang w:eastAsia="zh-CN"/>
        </w:rPr>
        <w:t>。</w:t>
      </w:r>
    </w:p>
    <w:p w:rsidR="001503F3" w:rsidRPr="001503F3" w:rsidRDefault="001503F3" w:rsidP="001503F3">
      <w:pPr>
        <w:pStyle w:val="a4"/>
        <w:numPr>
          <w:ilvl w:val="0"/>
          <w:numId w:val="6"/>
        </w:numPr>
        <w:jc w:val="both"/>
        <w:rPr>
          <w:rFonts w:ascii="微软雅黑" w:eastAsia="微软雅黑" w:hAnsi="微软雅黑"/>
          <w:sz w:val="21"/>
          <w:szCs w:val="21"/>
          <w:lang w:eastAsia="zh-CN"/>
        </w:rPr>
      </w:pPr>
      <w:r w:rsidRPr="001503F3">
        <w:rPr>
          <w:rFonts w:ascii="微软雅黑" w:eastAsia="微软雅黑" w:hAnsi="微软雅黑" w:hint="eastAsia"/>
          <w:sz w:val="21"/>
          <w:szCs w:val="21"/>
          <w:lang w:eastAsia="zh-CN"/>
        </w:rPr>
        <w:t>副</w:t>
      </w:r>
      <w:r w:rsidRPr="001503F3">
        <w:rPr>
          <w:rFonts w:ascii="微软雅黑" w:eastAsia="微软雅黑" w:hAnsi="微软雅黑"/>
          <w:sz w:val="21"/>
          <w:szCs w:val="21"/>
          <w:lang w:eastAsia="zh-CN"/>
        </w:rPr>
        <w:t>射台可以组</w:t>
      </w:r>
      <w:r w:rsidRPr="001503F3">
        <w:rPr>
          <w:rFonts w:ascii="微软雅黑" w:eastAsia="微软雅黑" w:hAnsi="微软雅黑" w:hint="eastAsia"/>
          <w:sz w:val="21"/>
          <w:szCs w:val="21"/>
          <w:lang w:eastAsia="zh-CN"/>
        </w:rPr>
        <w:t>合</w:t>
      </w:r>
      <w:r w:rsidRPr="001503F3">
        <w:rPr>
          <w:rFonts w:ascii="微软雅黑" w:eastAsia="微软雅黑" w:hAnsi="微软雅黑"/>
          <w:sz w:val="21"/>
          <w:szCs w:val="21"/>
          <w:lang w:eastAsia="zh-CN"/>
        </w:rPr>
        <w:t>为</w:t>
      </w:r>
      <w:r w:rsidRPr="001503F3">
        <w:rPr>
          <w:rFonts w:ascii="微软雅黑" w:eastAsia="微软雅黑" w:hAnsi="微软雅黑" w:hint="eastAsia"/>
          <w:sz w:val="21"/>
          <w:szCs w:val="21"/>
          <w:lang w:eastAsia="zh-CN"/>
        </w:rPr>
        <w:t>L、V、R和P型</w:t>
      </w:r>
      <w:r w:rsidRPr="001503F3">
        <w:rPr>
          <w:rFonts w:ascii="微软雅黑" w:eastAsia="微软雅黑" w:hAnsi="微软雅黑"/>
          <w:sz w:val="21"/>
          <w:szCs w:val="21"/>
          <w:lang w:eastAsia="zh-CN"/>
        </w:rPr>
        <w:t>布局</w:t>
      </w:r>
      <w:r w:rsidRPr="001503F3">
        <w:rPr>
          <w:rFonts w:ascii="微软雅黑" w:eastAsia="微软雅黑" w:hAnsi="微软雅黑" w:hint="eastAsia"/>
          <w:sz w:val="21"/>
          <w:szCs w:val="21"/>
          <w:lang w:eastAsia="zh-CN"/>
        </w:rPr>
        <w:t>。</w:t>
      </w:r>
    </w:p>
    <w:p w:rsidR="001503F3" w:rsidRPr="001503F3" w:rsidRDefault="001503F3" w:rsidP="001503F3">
      <w:pPr>
        <w:pStyle w:val="a4"/>
        <w:numPr>
          <w:ilvl w:val="0"/>
          <w:numId w:val="6"/>
        </w:numPr>
        <w:jc w:val="both"/>
        <w:rPr>
          <w:rFonts w:ascii="微软雅黑" w:eastAsia="微软雅黑" w:hAnsi="微软雅黑"/>
          <w:sz w:val="21"/>
          <w:szCs w:val="21"/>
          <w:lang w:eastAsia="zh-CN"/>
        </w:rPr>
      </w:pPr>
      <w:r w:rsidRPr="001503F3">
        <w:rPr>
          <w:rFonts w:ascii="微软雅黑" w:eastAsia="微软雅黑" w:hAnsi="微软雅黑"/>
          <w:sz w:val="21"/>
          <w:szCs w:val="21"/>
          <w:lang w:eastAsia="zh-CN"/>
        </w:rPr>
        <w:t>伺服液压</w:t>
      </w:r>
      <w:r w:rsidRPr="001503F3">
        <w:rPr>
          <w:rFonts w:ascii="微软雅黑" w:eastAsia="微软雅黑" w:hAnsi="微软雅黑" w:hint="eastAsia"/>
          <w:sz w:val="21"/>
          <w:szCs w:val="21"/>
          <w:lang w:eastAsia="zh-CN"/>
        </w:rPr>
        <w:t>系统集成</w:t>
      </w:r>
      <w:r w:rsidRPr="001503F3">
        <w:rPr>
          <w:rFonts w:ascii="微软雅黑" w:eastAsia="微软雅黑" w:hAnsi="微软雅黑"/>
          <w:sz w:val="21"/>
          <w:szCs w:val="21"/>
          <w:lang w:eastAsia="zh-CN"/>
        </w:rPr>
        <w:t>应用于中子</w:t>
      </w:r>
      <w:r w:rsidRPr="001503F3">
        <w:rPr>
          <w:rFonts w:ascii="微软雅黑" w:eastAsia="微软雅黑" w:hAnsi="微软雅黑" w:hint="eastAsia"/>
          <w:sz w:val="21"/>
          <w:szCs w:val="21"/>
          <w:lang w:eastAsia="zh-CN"/>
        </w:rPr>
        <w:t>、顶</w:t>
      </w:r>
      <w:r w:rsidRPr="001503F3">
        <w:rPr>
          <w:rFonts w:ascii="微软雅黑" w:eastAsia="微软雅黑" w:hAnsi="微软雅黑"/>
          <w:sz w:val="21"/>
          <w:szCs w:val="21"/>
          <w:lang w:eastAsia="zh-CN"/>
        </w:rPr>
        <w:t>针和</w:t>
      </w:r>
      <w:r w:rsidRPr="001503F3">
        <w:rPr>
          <w:rFonts w:ascii="微软雅黑" w:eastAsia="微软雅黑" w:hAnsi="微软雅黑" w:hint="eastAsia"/>
          <w:sz w:val="21"/>
          <w:szCs w:val="21"/>
          <w:lang w:eastAsia="zh-CN"/>
        </w:rPr>
        <w:t>射</w:t>
      </w:r>
      <w:r w:rsidRPr="001503F3">
        <w:rPr>
          <w:rFonts w:ascii="微软雅黑" w:eastAsia="微软雅黑" w:hAnsi="微软雅黑"/>
          <w:sz w:val="21"/>
          <w:szCs w:val="21"/>
          <w:lang w:eastAsia="zh-CN"/>
        </w:rPr>
        <w:t>台</w:t>
      </w:r>
      <w:r w:rsidRPr="001503F3">
        <w:rPr>
          <w:rFonts w:ascii="微软雅黑" w:eastAsia="微软雅黑" w:hAnsi="微软雅黑" w:hint="eastAsia"/>
          <w:sz w:val="21"/>
          <w:szCs w:val="21"/>
          <w:lang w:eastAsia="zh-CN"/>
        </w:rPr>
        <w:t>，机器</w:t>
      </w:r>
      <w:r w:rsidRPr="001503F3">
        <w:rPr>
          <w:rFonts w:ascii="微软雅黑" w:eastAsia="微软雅黑" w:hAnsi="微软雅黑"/>
          <w:sz w:val="21"/>
          <w:szCs w:val="21"/>
          <w:lang w:eastAsia="zh-CN"/>
        </w:rPr>
        <w:t>使用更宽</w:t>
      </w:r>
      <w:r w:rsidRPr="001503F3">
        <w:rPr>
          <w:rFonts w:ascii="微软雅黑" w:eastAsia="微软雅黑" w:hAnsi="微软雅黑" w:hint="eastAsia"/>
          <w:sz w:val="21"/>
          <w:szCs w:val="21"/>
          <w:lang w:eastAsia="zh-CN"/>
        </w:rPr>
        <w:t>泛。</w:t>
      </w:r>
    </w:p>
    <w:p w:rsidR="001503F3" w:rsidRPr="001503F3" w:rsidRDefault="0055586D" w:rsidP="001503F3">
      <w:pPr>
        <w:rPr>
          <w:rFonts w:ascii="微软雅黑" w:eastAsia="微软雅黑" w:hAnsi="微软雅黑"/>
          <w:sz w:val="21"/>
          <w:szCs w:val="21"/>
          <w:lang w:eastAsia="zh-CN"/>
        </w:rPr>
      </w:pPr>
      <w:r w:rsidRPr="001503F3">
        <w:rPr>
          <w:rFonts w:ascii="微软雅黑" w:eastAsia="微软雅黑" w:hAnsi="微软雅黑" w:hint="eastAsia"/>
          <w:lang w:eastAsia="zh-CN"/>
        </w:rPr>
        <w:t>该</w:t>
      </w:r>
      <w:r w:rsidRPr="001503F3">
        <w:rPr>
          <w:rFonts w:ascii="微软雅黑" w:eastAsia="微软雅黑" w:hAnsi="微软雅黑" w:hint="eastAsia"/>
          <w:sz w:val="21"/>
          <w:szCs w:val="21"/>
          <w:lang w:eastAsia="zh-CN"/>
        </w:rPr>
        <w:t>立式多</w:t>
      </w:r>
      <w:r w:rsidRPr="001503F3">
        <w:rPr>
          <w:rFonts w:ascii="微软雅黑" w:eastAsia="微软雅黑" w:hAnsi="微软雅黑"/>
          <w:sz w:val="21"/>
          <w:szCs w:val="21"/>
          <w:lang w:eastAsia="zh-CN"/>
        </w:rPr>
        <w:t>组份</w:t>
      </w:r>
      <w:r w:rsidRPr="001503F3">
        <w:rPr>
          <w:rFonts w:ascii="微软雅黑" w:eastAsia="微软雅黑" w:hAnsi="微软雅黑" w:hint="eastAsia"/>
          <w:sz w:val="21"/>
          <w:szCs w:val="21"/>
          <w:lang w:eastAsia="zh-CN"/>
        </w:rPr>
        <w:t>电</w:t>
      </w:r>
      <w:r w:rsidRPr="001503F3">
        <w:rPr>
          <w:rFonts w:ascii="微软雅黑" w:eastAsia="微软雅黑" w:hAnsi="微软雅黑"/>
          <w:sz w:val="21"/>
          <w:szCs w:val="21"/>
          <w:lang w:eastAsia="zh-CN"/>
        </w:rPr>
        <w:t>动注塑机</w:t>
      </w:r>
      <w:r w:rsidRPr="001503F3">
        <w:rPr>
          <w:rFonts w:ascii="微软雅黑" w:eastAsia="微软雅黑" w:hAnsi="微软雅黑" w:hint="eastAsia"/>
          <w:lang w:eastAsia="zh-CN"/>
        </w:rPr>
        <w:t>的合模力</w:t>
      </w:r>
      <w:r w:rsidR="001503F3" w:rsidRPr="001503F3">
        <w:rPr>
          <w:rFonts w:ascii="微软雅黑" w:eastAsia="微软雅黑" w:hAnsi="微软雅黑"/>
          <w:sz w:val="21"/>
          <w:szCs w:val="21"/>
          <w:lang w:eastAsia="zh-CN"/>
        </w:rPr>
        <w:t>范围</w:t>
      </w:r>
      <w:r>
        <w:rPr>
          <w:rFonts w:ascii="微软雅黑" w:eastAsia="微软雅黑" w:hAnsi="微软雅黑" w:hint="eastAsia"/>
          <w:sz w:val="21"/>
          <w:szCs w:val="21"/>
          <w:lang w:eastAsia="zh-CN"/>
        </w:rPr>
        <w:t>目前</w:t>
      </w:r>
      <w:r w:rsidR="001503F3" w:rsidRPr="001503F3">
        <w:rPr>
          <w:rFonts w:ascii="微软雅黑" w:eastAsia="微软雅黑" w:hAnsi="微软雅黑" w:hint="eastAsia"/>
          <w:sz w:val="21"/>
          <w:szCs w:val="21"/>
          <w:lang w:eastAsia="zh-CN"/>
        </w:rPr>
        <w:t>从1,200到6,500KN。</w:t>
      </w:r>
    </w:p>
    <w:p w:rsidR="0008035F" w:rsidRDefault="0008035F">
      <w:pPr>
        <w:rPr>
          <w:rFonts w:ascii="Tahoma" w:eastAsia="Tahoma" w:hAnsi="Tahoma" w:cs="Tahoma"/>
          <w:sz w:val="20"/>
          <w:szCs w:val="20"/>
          <w:lang w:eastAsia="zh-CN"/>
        </w:rPr>
      </w:pPr>
    </w:p>
    <w:p w:rsidR="0008035F" w:rsidRDefault="0008035F">
      <w:pPr>
        <w:rPr>
          <w:rFonts w:ascii="Tahoma" w:eastAsia="Tahoma" w:hAnsi="Tahoma" w:cs="Tahoma"/>
          <w:sz w:val="25"/>
          <w:szCs w:val="25"/>
          <w:lang w:eastAsia="zh-CN"/>
        </w:rPr>
      </w:pPr>
    </w:p>
    <w:p w:rsidR="0008035F" w:rsidRDefault="00D74292">
      <w:pPr>
        <w:spacing w:line="20" w:lineRule="atLeast"/>
        <w:ind w:left="103"/>
        <w:rPr>
          <w:rFonts w:ascii="Tahoma" w:eastAsia="Tahoma" w:hAnsi="Tahoma" w:cs="Tahoma"/>
          <w:sz w:val="2"/>
          <w:szCs w:val="2"/>
        </w:rPr>
      </w:pPr>
      <w:r>
        <w:rPr>
          <w:rFonts w:ascii="Tahoma" w:eastAsia="Tahoma" w:hAnsi="Tahoma" w:cs="Tahoma"/>
          <w:sz w:val="2"/>
          <w:szCs w:val="2"/>
        </w:rPr>
      </w:r>
      <w:r>
        <w:rPr>
          <w:rFonts w:ascii="Tahoma" w:eastAsia="Tahoma" w:hAnsi="Tahoma" w:cs="Tahoma"/>
          <w:sz w:val="2"/>
          <w:szCs w:val="2"/>
        </w:rPr>
        <w:pict>
          <v:group id="_x0000_s1029" alt="" style="width:457.1pt;height:.6pt;mso-position-horizontal-relative:char;mso-position-vertical-relative:line" coordsize="9142,12">
            <v:group id="_x0000_s1030" alt="" style="position:absolute;left:6;top:6;width:9130;height:2" coordorigin="6,6" coordsize="9130,2">
              <v:shape id="_x0000_s1031" alt="" style="position:absolute;left:6;top:6;width:9130;height:2" coordorigin="6,6" coordsize="9130,0" path="m6,6r9129,e" filled="f" strokeweight=".58pt">
                <v:path arrowok="t"/>
              </v:shape>
            </v:group>
            <w10:anchorlock/>
          </v:group>
        </w:pict>
      </w:r>
    </w:p>
    <w:p w:rsidR="0008035F" w:rsidRDefault="0008035F">
      <w:pPr>
        <w:rPr>
          <w:rFonts w:ascii="Tahoma" w:eastAsia="Tahoma" w:hAnsi="Tahoma" w:cs="Tahoma"/>
          <w:sz w:val="20"/>
          <w:szCs w:val="20"/>
        </w:rPr>
      </w:pPr>
    </w:p>
    <w:p w:rsidR="0008035F" w:rsidRPr="001503F3" w:rsidRDefault="0008035F">
      <w:pPr>
        <w:spacing w:before="10"/>
        <w:rPr>
          <w:rFonts w:ascii="微软雅黑" w:eastAsia="微软雅黑" w:hAnsi="微软雅黑" w:cs="Tahoma"/>
          <w:sz w:val="18"/>
          <w:szCs w:val="16"/>
        </w:rPr>
      </w:pPr>
    </w:p>
    <w:p w:rsidR="001503F3" w:rsidRPr="001503F3" w:rsidRDefault="001503F3" w:rsidP="001503F3">
      <w:pPr>
        <w:widowControl/>
        <w:rPr>
          <w:rFonts w:ascii="微软雅黑" w:eastAsia="微软雅黑" w:hAnsi="微软雅黑"/>
          <w:b/>
          <w:sz w:val="24"/>
        </w:rPr>
      </w:pPr>
      <w:proofErr w:type="spellStart"/>
      <w:r w:rsidRPr="001503F3">
        <w:rPr>
          <w:rFonts w:ascii="微软雅黑" w:eastAsia="微软雅黑" w:hAnsi="微软雅黑" w:hint="eastAsia"/>
          <w:b/>
          <w:sz w:val="24"/>
        </w:rPr>
        <w:t>海天天隆M</w:t>
      </w:r>
      <w:r w:rsidRPr="001503F3">
        <w:rPr>
          <w:rFonts w:ascii="微软雅黑" w:eastAsia="微软雅黑" w:hAnsi="微软雅黑" w:hint="eastAsia"/>
          <w:b/>
          <w:sz w:val="24"/>
          <w:lang w:eastAsia="zh-CN"/>
        </w:rPr>
        <w:t>AIIs</w:t>
      </w:r>
      <w:r w:rsidRPr="001503F3">
        <w:rPr>
          <w:rFonts w:ascii="微软雅黑" w:eastAsia="微软雅黑" w:hAnsi="微软雅黑" w:hint="eastAsia"/>
          <w:b/>
          <w:sz w:val="24"/>
        </w:rPr>
        <w:t>系列</w:t>
      </w:r>
      <w:proofErr w:type="spellEnd"/>
    </w:p>
    <w:p w:rsidR="001503F3" w:rsidRPr="001503F3" w:rsidRDefault="001503F3" w:rsidP="001503F3">
      <w:pPr>
        <w:widowControl/>
        <w:rPr>
          <w:rFonts w:ascii="微软雅黑" w:eastAsia="微软雅黑" w:hAnsi="微软雅黑"/>
          <w:sz w:val="21"/>
          <w:lang w:eastAsia="zh-CN"/>
        </w:rPr>
      </w:pPr>
      <w:r w:rsidRPr="001503F3">
        <w:rPr>
          <w:rFonts w:ascii="微软雅黑" w:eastAsia="微软雅黑" w:hAnsi="微软雅黑" w:hint="eastAsia"/>
          <w:sz w:val="21"/>
          <w:lang w:eastAsia="zh-CN"/>
        </w:rPr>
        <w:t>全球销量冠军的升级版</w:t>
      </w:r>
    </w:p>
    <w:p w:rsidR="001503F3" w:rsidRPr="001503F3" w:rsidRDefault="001503F3" w:rsidP="001503F3">
      <w:pPr>
        <w:widowControl/>
        <w:rPr>
          <w:rFonts w:ascii="微软雅黑" w:eastAsia="微软雅黑" w:hAnsi="微软雅黑"/>
          <w:b/>
          <w:lang w:eastAsia="zh-CN"/>
        </w:rPr>
      </w:pPr>
    </w:p>
    <w:p w:rsidR="001503F3" w:rsidRPr="001503F3" w:rsidRDefault="001503F3" w:rsidP="001503F3">
      <w:pPr>
        <w:widowControl/>
        <w:rPr>
          <w:rFonts w:ascii="微软雅黑" w:eastAsia="微软雅黑" w:hAnsi="微软雅黑"/>
          <w:lang w:eastAsia="zh-CN"/>
        </w:rPr>
      </w:pPr>
      <w:r w:rsidRPr="001503F3">
        <w:rPr>
          <w:rFonts w:ascii="微软雅黑" w:eastAsia="微软雅黑" w:hAnsi="微软雅黑" w:hint="eastAsia"/>
          <w:lang w:eastAsia="zh-CN"/>
        </w:rPr>
        <w:t>本次海天国际在</w:t>
      </w:r>
      <w:proofErr w:type="spellStart"/>
      <w:r w:rsidRPr="001503F3">
        <w:rPr>
          <w:rFonts w:ascii="微软雅黑" w:eastAsia="微软雅黑" w:hAnsi="微软雅黑" w:hint="eastAsia"/>
          <w:lang w:eastAsia="zh-CN"/>
        </w:rPr>
        <w:t>Fakuma</w:t>
      </w:r>
      <w:proofErr w:type="spellEnd"/>
      <w:r w:rsidRPr="001503F3">
        <w:rPr>
          <w:rFonts w:ascii="微软雅黑" w:eastAsia="微软雅黑" w:hAnsi="微软雅黑" w:hint="eastAsia"/>
          <w:lang w:eastAsia="zh-CN"/>
        </w:rPr>
        <w:t>展会上现场展出的还有一台全球销量最高的注塑机——海天MA系列的二代升级版。这台最新款的海天国际旗下最畅销机型，搭载了下一代机型的优化核心技术：高效的注塑单元、高精度的控制、高标准的伺服液压驱动系统、可靠的合模单元等等，这一切均为高效、稳定的生产提供了坚实保障。</w:t>
      </w:r>
    </w:p>
    <w:p w:rsidR="001503F3" w:rsidRPr="001503F3" w:rsidRDefault="001503F3" w:rsidP="001503F3">
      <w:pPr>
        <w:widowControl/>
        <w:rPr>
          <w:rFonts w:ascii="微软雅黑" w:eastAsia="微软雅黑" w:hAnsi="微软雅黑"/>
          <w:lang w:eastAsia="zh-CN"/>
        </w:rPr>
      </w:pPr>
    </w:p>
    <w:p w:rsidR="001503F3" w:rsidRPr="001503F3" w:rsidRDefault="001503F3" w:rsidP="001503F3">
      <w:pPr>
        <w:widowControl/>
        <w:rPr>
          <w:rFonts w:ascii="微软雅黑" w:eastAsia="微软雅黑" w:hAnsi="微软雅黑" w:hint="eastAsia"/>
          <w:b/>
        </w:rPr>
      </w:pPr>
      <w:proofErr w:type="spellStart"/>
      <w:r w:rsidRPr="001503F3">
        <w:rPr>
          <w:rFonts w:ascii="微软雅黑" w:eastAsia="微软雅黑" w:hAnsi="微软雅黑" w:hint="eastAsia"/>
          <w:b/>
        </w:rPr>
        <w:t>特点</w:t>
      </w:r>
      <w:proofErr w:type="spellEnd"/>
      <w:r w:rsidRPr="001503F3">
        <w:rPr>
          <w:rFonts w:ascii="微软雅黑" w:eastAsia="微软雅黑" w:hAnsi="微软雅黑" w:hint="eastAsia"/>
          <w:b/>
        </w:rPr>
        <w:t>：</w:t>
      </w:r>
    </w:p>
    <w:p w:rsidR="001503F3" w:rsidRPr="001503F3" w:rsidRDefault="001503F3" w:rsidP="001503F3">
      <w:pPr>
        <w:pStyle w:val="a4"/>
        <w:widowControl/>
        <w:numPr>
          <w:ilvl w:val="0"/>
          <w:numId w:val="7"/>
        </w:numPr>
        <w:rPr>
          <w:rFonts w:ascii="微软雅黑" w:eastAsia="微软雅黑" w:hAnsi="微软雅黑"/>
          <w:lang w:eastAsia="zh-CN"/>
        </w:rPr>
      </w:pPr>
      <w:r w:rsidRPr="001503F3">
        <w:rPr>
          <w:rFonts w:ascii="微软雅黑" w:eastAsia="微软雅黑" w:hAnsi="微软雅黑" w:hint="eastAsia"/>
          <w:lang w:eastAsia="zh-CN"/>
        </w:rPr>
        <w:t>海天最畅销机型——伺服液压天隆系列的驱动系统是完全由海天自主研发、创新型的系统</w:t>
      </w:r>
    </w:p>
    <w:p w:rsidR="001503F3" w:rsidRPr="001503F3" w:rsidRDefault="001503F3" w:rsidP="001503F3">
      <w:pPr>
        <w:pStyle w:val="a4"/>
        <w:widowControl/>
        <w:numPr>
          <w:ilvl w:val="0"/>
          <w:numId w:val="7"/>
        </w:numPr>
        <w:rPr>
          <w:rFonts w:ascii="微软雅黑" w:eastAsia="微软雅黑" w:hAnsi="微软雅黑"/>
          <w:lang w:eastAsia="zh-CN"/>
        </w:rPr>
      </w:pPr>
      <w:r w:rsidRPr="001503F3">
        <w:rPr>
          <w:rFonts w:ascii="微软雅黑" w:eastAsia="微软雅黑" w:hAnsi="微软雅黑" w:hint="eastAsia"/>
          <w:lang w:eastAsia="zh-CN"/>
        </w:rPr>
        <w:t>海天伺服节能专利技术带来显著竞争优势——重复精度高、高精度、节能以及广阔的应用及材料选择范围</w:t>
      </w:r>
    </w:p>
    <w:p w:rsidR="001503F3" w:rsidRPr="001503F3" w:rsidRDefault="001503F3" w:rsidP="001503F3">
      <w:pPr>
        <w:pStyle w:val="a4"/>
        <w:widowControl/>
        <w:numPr>
          <w:ilvl w:val="0"/>
          <w:numId w:val="7"/>
        </w:numPr>
        <w:rPr>
          <w:rFonts w:ascii="微软雅黑" w:eastAsia="微软雅黑" w:hAnsi="微软雅黑"/>
          <w:lang w:eastAsia="zh-CN"/>
        </w:rPr>
      </w:pPr>
      <w:r w:rsidRPr="001503F3">
        <w:rPr>
          <w:rFonts w:ascii="微软雅黑" w:eastAsia="微软雅黑" w:hAnsi="微软雅黑" w:hint="eastAsia"/>
          <w:lang w:eastAsia="zh-CN"/>
        </w:rPr>
        <w:t>这种即插即用型解决方案可满足70</w:t>
      </w:r>
      <w:r w:rsidRPr="001503F3">
        <w:rPr>
          <w:rFonts w:ascii="微软雅黑" w:eastAsia="微软雅黑" w:hAnsi="微软雅黑"/>
          <w:lang w:eastAsia="zh-CN"/>
        </w:rPr>
        <w:t>%</w:t>
      </w:r>
      <w:r w:rsidRPr="001503F3">
        <w:rPr>
          <w:rFonts w:ascii="微软雅黑" w:eastAsia="微软雅黑" w:hAnsi="微软雅黑" w:hint="eastAsia"/>
          <w:lang w:eastAsia="zh-CN"/>
        </w:rPr>
        <w:t>的标准应用需求</w:t>
      </w:r>
    </w:p>
    <w:p w:rsidR="001503F3" w:rsidRPr="001503F3" w:rsidRDefault="001503F3" w:rsidP="001503F3">
      <w:pPr>
        <w:pStyle w:val="a4"/>
        <w:widowControl/>
        <w:numPr>
          <w:ilvl w:val="0"/>
          <w:numId w:val="7"/>
        </w:numPr>
        <w:rPr>
          <w:rFonts w:ascii="微软雅黑" w:eastAsia="微软雅黑" w:hAnsi="微软雅黑"/>
          <w:lang w:eastAsia="zh-CN"/>
        </w:rPr>
      </w:pPr>
      <w:r w:rsidRPr="001503F3">
        <w:rPr>
          <w:rFonts w:ascii="微软雅黑" w:eastAsia="微软雅黑" w:hAnsi="微软雅黑" w:hint="eastAsia"/>
          <w:lang w:eastAsia="zh-CN"/>
        </w:rPr>
        <w:t>自问世以来，海天MA系列在全球范围内的累计销量已超过230,000台</w:t>
      </w:r>
    </w:p>
    <w:p w:rsidR="001503F3" w:rsidRPr="001503F3" w:rsidRDefault="001503F3" w:rsidP="001503F3">
      <w:pPr>
        <w:widowControl/>
        <w:rPr>
          <w:rFonts w:ascii="微软雅黑" w:eastAsia="微软雅黑" w:hAnsi="微软雅黑"/>
          <w:lang w:eastAsia="zh-CN"/>
        </w:rPr>
      </w:pPr>
    </w:p>
    <w:p w:rsidR="001503F3" w:rsidRPr="001503F3" w:rsidRDefault="001503F3" w:rsidP="001503F3">
      <w:pPr>
        <w:widowControl/>
        <w:rPr>
          <w:rFonts w:ascii="微软雅黑" w:eastAsia="微软雅黑" w:hAnsi="微软雅黑" w:hint="eastAsia"/>
          <w:lang w:eastAsia="zh-CN"/>
        </w:rPr>
      </w:pPr>
      <w:r w:rsidRPr="001503F3">
        <w:rPr>
          <w:rFonts w:ascii="微软雅黑" w:eastAsia="微软雅黑" w:hAnsi="微软雅黑" w:hint="eastAsia"/>
          <w:lang w:eastAsia="zh-CN"/>
        </w:rPr>
        <w:lastRenderedPageBreak/>
        <w:t>该机型的合模力范围从600至12,000kN不等</w:t>
      </w:r>
    </w:p>
    <w:p w:rsidR="0008035F" w:rsidRPr="001503F3" w:rsidRDefault="0008035F">
      <w:pPr>
        <w:pStyle w:val="a3"/>
        <w:ind w:firstLine="0"/>
        <w:rPr>
          <w:rFonts w:ascii="微软雅黑" w:eastAsia="微软雅黑" w:hAnsi="微软雅黑"/>
          <w:lang w:eastAsia="zh-CN"/>
        </w:rPr>
      </w:pPr>
    </w:p>
    <w:p w:rsidR="0008035F" w:rsidRDefault="0008035F">
      <w:pPr>
        <w:rPr>
          <w:rFonts w:ascii="Tahoma" w:eastAsia="Tahoma" w:hAnsi="Tahoma" w:cs="Tahoma"/>
          <w:sz w:val="20"/>
          <w:szCs w:val="20"/>
          <w:lang w:eastAsia="zh-CN"/>
        </w:rPr>
      </w:pPr>
    </w:p>
    <w:p w:rsidR="0008035F" w:rsidRDefault="0008035F">
      <w:pPr>
        <w:spacing w:before="3"/>
        <w:rPr>
          <w:rFonts w:ascii="Tahoma" w:eastAsia="Tahoma" w:hAnsi="Tahoma" w:cs="Tahoma"/>
          <w:sz w:val="14"/>
          <w:szCs w:val="14"/>
          <w:lang w:eastAsia="zh-CN"/>
        </w:rPr>
      </w:pPr>
    </w:p>
    <w:p w:rsidR="0008035F" w:rsidRDefault="00D74292">
      <w:pPr>
        <w:spacing w:line="20" w:lineRule="atLeast"/>
        <w:ind w:left="103"/>
        <w:rPr>
          <w:rFonts w:ascii="Tahoma" w:eastAsia="Tahoma" w:hAnsi="Tahoma" w:cs="Tahoma"/>
          <w:sz w:val="2"/>
          <w:szCs w:val="2"/>
        </w:rPr>
      </w:pPr>
      <w:r>
        <w:rPr>
          <w:rFonts w:ascii="Tahoma" w:eastAsia="Tahoma" w:hAnsi="Tahoma" w:cs="Tahoma"/>
          <w:sz w:val="2"/>
          <w:szCs w:val="2"/>
        </w:rPr>
      </w:r>
      <w:r>
        <w:rPr>
          <w:rFonts w:ascii="Tahoma" w:eastAsia="Tahoma" w:hAnsi="Tahoma" w:cs="Tahoma"/>
          <w:sz w:val="2"/>
          <w:szCs w:val="2"/>
        </w:rPr>
        <w:pict>
          <v:group id="_x0000_s1026" alt="" style="width:457.1pt;height:.6pt;mso-position-horizontal-relative:char;mso-position-vertical-relative:line" coordsize="9142,12">
            <v:group id="_x0000_s1027" alt="" style="position:absolute;left:6;top:6;width:9130;height:2" coordorigin="6,6" coordsize="9130,2">
              <v:shape id="_x0000_s1028" alt="" style="position:absolute;left:6;top:6;width:9130;height:2" coordorigin="6,6" coordsize="9130,0" path="m6,6r9129,e" filled="f" strokeweight=".58pt">
                <v:path arrowok="t"/>
              </v:shape>
            </v:group>
            <w10:anchorlock/>
          </v:group>
        </w:pict>
      </w:r>
    </w:p>
    <w:p w:rsidR="0008035F" w:rsidRDefault="0008035F">
      <w:pPr>
        <w:spacing w:before="2"/>
        <w:rPr>
          <w:rFonts w:ascii="Tahoma" w:eastAsia="Tahoma" w:hAnsi="Tahoma" w:cs="Tahoma"/>
        </w:rPr>
      </w:pPr>
    </w:p>
    <w:p w:rsidR="0008035F" w:rsidRDefault="001503F3">
      <w:pPr>
        <w:pStyle w:val="1"/>
        <w:rPr>
          <w:b w:val="0"/>
          <w:bCs w:val="0"/>
        </w:rPr>
      </w:pPr>
      <w:r>
        <w:rPr>
          <w:rFonts w:ascii="微软雅黑" w:eastAsia="微软雅黑" w:hAnsi="微软雅黑" w:cs="微软雅黑" w:hint="eastAsia"/>
          <w:spacing w:val="6"/>
          <w:lang w:eastAsia="zh-CN"/>
        </w:rPr>
        <w:t>欢迎莅临我们的位于</w:t>
      </w:r>
      <w:r w:rsidR="00D74292">
        <w:rPr>
          <w:rFonts w:hint="eastAsia"/>
          <w:spacing w:val="15"/>
          <w:lang w:eastAsia="zh-CN"/>
        </w:rPr>
        <w:t xml:space="preserve"> </w:t>
      </w:r>
      <w:r w:rsidR="00D74292">
        <w:rPr>
          <w:spacing w:val="7"/>
        </w:rPr>
        <w:t>Hall</w:t>
      </w:r>
      <w:r w:rsidR="00D74292">
        <w:rPr>
          <w:spacing w:val="14"/>
        </w:rPr>
        <w:t xml:space="preserve"> </w:t>
      </w:r>
      <w:r w:rsidR="00D74292">
        <w:rPr>
          <w:spacing w:val="6"/>
        </w:rPr>
        <w:t>A1</w:t>
      </w:r>
      <w:r>
        <w:rPr>
          <w:rFonts w:ascii="微软雅黑" w:eastAsia="微软雅黑" w:hAnsi="微软雅黑" w:cs="微软雅黑" w:hint="eastAsia"/>
          <w:spacing w:val="6"/>
          <w:lang w:eastAsia="zh-CN"/>
        </w:rPr>
        <w:t>的展位，展位号：</w:t>
      </w:r>
      <w:r w:rsidR="00D74292">
        <w:rPr>
          <w:spacing w:val="15"/>
        </w:rPr>
        <w:t xml:space="preserve"> </w:t>
      </w:r>
      <w:r w:rsidR="00D74292">
        <w:rPr>
          <w:spacing w:val="9"/>
        </w:rPr>
        <w:t>1101-1103</w:t>
      </w:r>
    </w:p>
    <w:p w:rsidR="0008035F" w:rsidRDefault="0008035F">
      <w:pPr>
        <w:spacing w:before="10"/>
        <w:rPr>
          <w:rFonts w:ascii="Tahoma" w:eastAsia="Tahoma" w:hAnsi="Tahoma" w:cs="Tahoma"/>
          <w:b/>
          <w:bCs/>
          <w:sz w:val="33"/>
          <w:szCs w:val="33"/>
        </w:rPr>
      </w:pPr>
    </w:p>
    <w:p w:rsidR="0008035F" w:rsidRDefault="001503F3">
      <w:pPr>
        <w:pStyle w:val="a3"/>
        <w:spacing w:line="291" w:lineRule="auto"/>
        <w:ind w:right="684" w:firstLine="0"/>
      </w:pPr>
      <w:r>
        <w:rPr>
          <w:spacing w:val="4"/>
          <w:lang w:eastAsia="zh-CN"/>
        </w:rPr>
        <w:t>2018</w:t>
      </w:r>
      <w:r>
        <w:rPr>
          <w:rFonts w:ascii="微软雅黑" w:eastAsia="微软雅黑" w:hAnsi="微软雅黑" w:cs="微软雅黑" w:hint="eastAsia"/>
          <w:spacing w:val="4"/>
          <w:lang w:eastAsia="zh-CN"/>
        </w:rPr>
        <w:t>年，我们</w:t>
      </w:r>
      <w:r w:rsidR="0055586D">
        <w:rPr>
          <w:rFonts w:ascii="微软雅黑" w:eastAsia="微软雅黑" w:hAnsi="微软雅黑" w:cs="微软雅黑" w:hint="eastAsia"/>
          <w:spacing w:val="4"/>
          <w:lang w:eastAsia="zh-CN"/>
        </w:rPr>
        <w:t>继续呈现</w:t>
      </w:r>
      <w:r w:rsidR="00094026">
        <w:rPr>
          <w:rFonts w:ascii="微软雅黑" w:eastAsia="微软雅黑" w:hAnsi="微软雅黑" w:cs="微软雅黑" w:hint="eastAsia"/>
          <w:spacing w:val="4"/>
          <w:lang w:eastAsia="zh-CN"/>
        </w:rPr>
        <w:t>“技术应恰到好处”的理念——实现灵活性和生产效率之间的完美平衡：</w:t>
      </w:r>
      <w:r w:rsidR="00D74292">
        <w:rPr>
          <w:spacing w:val="19"/>
          <w:lang w:eastAsia="zh-CN"/>
        </w:rPr>
        <w:t xml:space="preserve"> </w:t>
      </w:r>
    </w:p>
    <w:p w:rsidR="0008035F" w:rsidRDefault="0008035F">
      <w:pPr>
        <w:spacing w:before="6"/>
        <w:rPr>
          <w:rFonts w:ascii="Tahoma" w:eastAsia="Tahoma" w:hAnsi="Tahoma" w:cs="Tahoma"/>
          <w:sz w:val="23"/>
          <w:szCs w:val="23"/>
        </w:rPr>
      </w:pPr>
    </w:p>
    <w:p w:rsidR="0008035F" w:rsidRDefault="00094026">
      <w:pPr>
        <w:pStyle w:val="a3"/>
        <w:numPr>
          <w:ilvl w:val="0"/>
          <w:numId w:val="3"/>
        </w:numPr>
        <w:tabs>
          <w:tab w:val="left" w:pos="498"/>
        </w:tabs>
        <w:spacing w:line="270" w:lineRule="auto"/>
        <w:ind w:right="332"/>
      </w:pPr>
      <w:r>
        <w:rPr>
          <w:rFonts w:ascii="微软雅黑" w:eastAsia="微软雅黑" w:hAnsi="微软雅黑" w:cs="微软雅黑" w:hint="eastAsia"/>
          <w:spacing w:val="6"/>
          <w:lang w:eastAsia="zh-CN"/>
        </w:rPr>
        <w:t>展出的长飞亚</w:t>
      </w:r>
      <w:proofErr w:type="spellStart"/>
      <w:r>
        <w:rPr>
          <w:rFonts w:ascii="微软雅黑" w:eastAsia="微软雅黑" w:hAnsi="微软雅黑" w:cs="微软雅黑" w:hint="eastAsia"/>
          <w:spacing w:val="6"/>
          <w:lang w:eastAsia="zh-CN"/>
        </w:rPr>
        <w:t>Z</w:t>
      </w:r>
      <w:r w:rsidR="0055586D">
        <w:rPr>
          <w:rFonts w:ascii="微软雅黑" w:eastAsia="微软雅黑" w:hAnsi="微软雅黑" w:cs="微软雅黑" w:hint="eastAsia"/>
          <w:spacing w:val="6"/>
          <w:lang w:eastAsia="zh-CN"/>
        </w:rPr>
        <w:t>eres</w:t>
      </w:r>
      <w:proofErr w:type="spellEnd"/>
      <w:r w:rsidR="0055586D">
        <w:rPr>
          <w:rFonts w:ascii="微软雅黑" w:eastAsia="微软雅黑" w:hAnsi="微软雅黑" w:cs="微软雅黑"/>
          <w:spacing w:val="6"/>
          <w:lang w:eastAsia="zh-CN"/>
        </w:rPr>
        <w:t xml:space="preserve"> </w:t>
      </w:r>
      <w:r w:rsidR="00D74292">
        <w:rPr>
          <w:spacing w:val="7"/>
        </w:rPr>
        <w:t>Multi</w:t>
      </w:r>
      <w:r w:rsidR="0055586D">
        <w:rPr>
          <w:rFonts w:ascii="微软雅黑" w:eastAsia="微软雅黑" w:hAnsi="微软雅黑" w:cs="微软雅黑" w:hint="eastAsia"/>
          <w:spacing w:val="19"/>
          <w:lang w:eastAsia="zh-CN"/>
        </w:rPr>
        <w:t>系列合模力为1900kN</w:t>
      </w:r>
      <w:r w:rsidR="0055586D">
        <w:rPr>
          <w:rFonts w:ascii="微软雅黑" w:eastAsia="微软雅黑" w:hAnsi="微软雅黑" w:cs="微软雅黑"/>
          <w:spacing w:val="19"/>
          <w:lang w:eastAsia="zh-CN"/>
        </w:rPr>
        <w:t>。</w:t>
      </w:r>
      <w:r w:rsidR="0055586D">
        <w:rPr>
          <w:rFonts w:ascii="微软雅黑" w:eastAsia="微软雅黑" w:hAnsi="微软雅黑" w:cs="微软雅黑" w:hint="eastAsia"/>
          <w:spacing w:val="19"/>
          <w:lang w:eastAsia="zh-CN"/>
        </w:rPr>
        <w:t>是多组份高精密应用的理想选择。</w:t>
      </w:r>
    </w:p>
    <w:p w:rsidR="0008035F" w:rsidRDefault="0008035F">
      <w:pPr>
        <w:spacing w:before="3"/>
        <w:rPr>
          <w:rFonts w:ascii="Tahoma" w:eastAsia="Tahoma" w:hAnsi="Tahoma" w:cs="Tahoma"/>
          <w:sz w:val="25"/>
          <w:szCs w:val="25"/>
        </w:rPr>
      </w:pPr>
    </w:p>
    <w:p w:rsidR="0008035F" w:rsidRDefault="00D74292">
      <w:pPr>
        <w:spacing w:line="200" w:lineRule="atLeast"/>
        <w:ind w:left="496"/>
        <w:rPr>
          <w:rFonts w:ascii="Tahoma" w:eastAsia="Tahoma" w:hAnsi="Tahoma" w:cs="Tahoma"/>
          <w:sz w:val="20"/>
          <w:szCs w:val="20"/>
        </w:rPr>
      </w:pPr>
      <w:r>
        <w:rPr>
          <w:rFonts w:ascii="Tahoma" w:eastAsia="Tahoma" w:hAnsi="Tahoma" w:cs="Tahoma"/>
          <w:noProof/>
          <w:sz w:val="20"/>
          <w:szCs w:val="20"/>
        </w:rPr>
        <w:drawing>
          <wp:inline distT="0" distB="0" distL="0" distR="0">
            <wp:extent cx="3957717" cy="2228088"/>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3957717" cy="2228088"/>
                    </a:xfrm>
                    <a:prstGeom prst="rect">
                      <a:avLst/>
                    </a:prstGeom>
                  </pic:spPr>
                </pic:pic>
              </a:graphicData>
            </a:graphic>
          </wp:inline>
        </w:drawing>
      </w:r>
    </w:p>
    <w:p w:rsidR="0008035F" w:rsidRDefault="00094026">
      <w:pPr>
        <w:pStyle w:val="3"/>
        <w:ind w:left="497"/>
      </w:pPr>
      <w:r>
        <w:rPr>
          <w:rFonts w:ascii="微软雅黑" w:eastAsia="微软雅黑" w:hAnsi="微软雅黑" w:cs="微软雅黑" w:hint="eastAsia"/>
          <w:spacing w:val="7"/>
          <w:w w:val="95"/>
          <w:lang w:eastAsia="zh-CN"/>
        </w:rPr>
        <w:t>应用视频</w:t>
      </w:r>
      <w:r w:rsidR="00D74292">
        <w:rPr>
          <w:spacing w:val="7"/>
          <w:w w:val="95"/>
        </w:rPr>
        <w:t>:</w:t>
      </w:r>
      <w:r w:rsidR="00D74292">
        <w:rPr>
          <w:spacing w:val="42"/>
          <w:w w:val="95"/>
        </w:rPr>
        <w:t xml:space="preserve"> </w:t>
      </w:r>
      <w:r w:rsidR="00D74292">
        <w:rPr>
          <w:color w:val="0000FF"/>
          <w:spacing w:val="7"/>
          <w:w w:val="95"/>
          <w:u w:val="single" w:color="0000FF"/>
        </w:rPr>
        <w:t>https</w:t>
      </w:r>
      <w:r w:rsidR="00D74292">
        <w:rPr>
          <w:color w:val="0000FF"/>
          <w:spacing w:val="8"/>
          <w:w w:val="95"/>
          <w:u w:val="single" w:color="0000FF"/>
        </w:rPr>
        <w:t>:</w:t>
      </w:r>
      <w:r w:rsidR="00D74292">
        <w:rPr>
          <w:color w:val="0000FF"/>
          <w:spacing w:val="7"/>
          <w:w w:val="95"/>
          <w:u w:val="single" w:color="0000FF"/>
        </w:rPr>
        <w:t>//y</w:t>
      </w:r>
      <w:r w:rsidR="00D74292">
        <w:rPr>
          <w:color w:val="0000FF"/>
          <w:spacing w:val="8"/>
          <w:w w:val="95"/>
          <w:u w:val="single" w:color="0000FF"/>
        </w:rPr>
        <w:t>o</w:t>
      </w:r>
      <w:r w:rsidR="00D74292">
        <w:rPr>
          <w:color w:val="0000FF"/>
          <w:spacing w:val="7"/>
          <w:w w:val="95"/>
          <w:u w:val="single" w:color="0000FF"/>
        </w:rPr>
        <w:t>ut</w:t>
      </w:r>
      <w:r w:rsidR="00D74292">
        <w:rPr>
          <w:color w:val="0000FF"/>
          <w:spacing w:val="8"/>
          <w:w w:val="95"/>
          <w:u w:val="single" w:color="0000FF"/>
        </w:rPr>
        <w:t>u.</w:t>
      </w:r>
      <w:r w:rsidR="00D74292">
        <w:rPr>
          <w:color w:val="0000FF"/>
          <w:spacing w:val="7"/>
          <w:w w:val="95"/>
          <w:u w:val="single" w:color="0000FF"/>
        </w:rPr>
        <w:t>be/</w:t>
      </w:r>
      <w:r w:rsidR="00D74292">
        <w:rPr>
          <w:color w:val="0000FF"/>
          <w:spacing w:val="8"/>
          <w:w w:val="95"/>
          <w:u w:val="single" w:color="0000FF"/>
        </w:rPr>
        <w:t>1W</w:t>
      </w:r>
      <w:r w:rsidR="00D74292">
        <w:rPr>
          <w:color w:val="0000FF"/>
          <w:spacing w:val="7"/>
          <w:w w:val="95"/>
          <w:u w:val="single" w:color="0000FF"/>
        </w:rPr>
        <w:t>TIF</w:t>
      </w:r>
      <w:r w:rsidR="00D74292">
        <w:rPr>
          <w:color w:val="0000FF"/>
          <w:spacing w:val="8"/>
          <w:w w:val="95"/>
          <w:u w:val="single" w:color="0000FF"/>
        </w:rPr>
        <w:t>7J</w:t>
      </w:r>
      <w:r w:rsidR="00D74292">
        <w:rPr>
          <w:color w:val="0000FF"/>
          <w:spacing w:val="7"/>
          <w:w w:val="95"/>
          <w:u w:val="single" w:color="0000FF"/>
        </w:rPr>
        <w:t>v4tk</w:t>
      </w:r>
    </w:p>
    <w:p w:rsidR="0008035F" w:rsidRDefault="0008035F">
      <w:pPr>
        <w:sectPr w:rsidR="0008035F">
          <w:pgSz w:w="11900" w:h="16840"/>
          <w:pgMar w:top="1780" w:right="1300" w:bottom="960" w:left="1240" w:header="888" w:footer="767" w:gutter="0"/>
          <w:cols w:space="720"/>
        </w:sectPr>
      </w:pPr>
    </w:p>
    <w:p w:rsidR="0008035F" w:rsidRDefault="0008035F">
      <w:pPr>
        <w:rPr>
          <w:rFonts w:ascii="Tahoma" w:eastAsia="Tahoma" w:hAnsi="Tahoma" w:cs="Tahoma"/>
          <w:sz w:val="20"/>
          <w:szCs w:val="20"/>
        </w:rPr>
      </w:pPr>
    </w:p>
    <w:p w:rsidR="0008035F" w:rsidRDefault="0008035F">
      <w:pPr>
        <w:rPr>
          <w:rFonts w:ascii="Tahoma" w:eastAsia="Tahoma" w:hAnsi="Tahoma" w:cs="Tahoma"/>
          <w:sz w:val="20"/>
          <w:szCs w:val="20"/>
        </w:rPr>
      </w:pPr>
    </w:p>
    <w:p w:rsidR="0008035F" w:rsidRDefault="0008035F">
      <w:pPr>
        <w:rPr>
          <w:rFonts w:ascii="Tahoma" w:eastAsia="Tahoma" w:hAnsi="Tahoma" w:cs="Tahoma"/>
          <w:sz w:val="20"/>
          <w:szCs w:val="20"/>
        </w:rPr>
      </w:pPr>
    </w:p>
    <w:p w:rsidR="0008035F" w:rsidRDefault="0008035F">
      <w:pPr>
        <w:rPr>
          <w:rFonts w:ascii="Tahoma" w:eastAsia="Tahoma" w:hAnsi="Tahoma" w:cs="Tahoma"/>
          <w:sz w:val="20"/>
          <w:szCs w:val="20"/>
        </w:rPr>
      </w:pPr>
    </w:p>
    <w:p w:rsidR="0008035F" w:rsidRDefault="0008035F">
      <w:pPr>
        <w:spacing w:before="9"/>
        <w:rPr>
          <w:rFonts w:ascii="Tahoma" w:eastAsia="Tahoma" w:hAnsi="Tahoma" w:cs="Tahoma"/>
        </w:rPr>
      </w:pPr>
    </w:p>
    <w:p w:rsidR="0008035F" w:rsidRDefault="0055586D">
      <w:pPr>
        <w:pStyle w:val="a3"/>
        <w:numPr>
          <w:ilvl w:val="0"/>
          <w:numId w:val="2"/>
        </w:numPr>
        <w:tabs>
          <w:tab w:val="left" w:pos="478"/>
        </w:tabs>
        <w:spacing w:before="67" w:line="272" w:lineRule="auto"/>
        <w:ind w:right="730"/>
      </w:pPr>
      <w:r>
        <w:rPr>
          <w:rFonts w:ascii="微软雅黑" w:eastAsia="微软雅黑" w:hAnsi="微软雅黑" w:cs="微软雅黑" w:hint="eastAsia"/>
          <w:spacing w:val="6"/>
          <w:lang w:eastAsia="zh-CN"/>
        </w:rPr>
        <w:t>展出的海天MAIIs系列合模力为900kN，系全球最畅销机型的最新升级版。</w:t>
      </w:r>
    </w:p>
    <w:p w:rsidR="0008035F" w:rsidRDefault="0008035F">
      <w:pPr>
        <w:spacing w:before="11"/>
        <w:rPr>
          <w:rFonts w:ascii="Tahoma" w:eastAsia="Tahoma" w:hAnsi="Tahoma" w:cs="Tahoma"/>
        </w:rPr>
      </w:pPr>
    </w:p>
    <w:p w:rsidR="0008035F" w:rsidRDefault="00D74292">
      <w:pPr>
        <w:spacing w:line="200" w:lineRule="atLeast"/>
        <w:ind w:left="476"/>
        <w:rPr>
          <w:rFonts w:ascii="Tahoma" w:eastAsia="Tahoma" w:hAnsi="Tahoma" w:cs="Tahoma"/>
          <w:sz w:val="20"/>
          <w:szCs w:val="20"/>
        </w:rPr>
      </w:pPr>
      <w:r>
        <w:rPr>
          <w:rFonts w:ascii="Tahoma" w:eastAsia="Tahoma" w:hAnsi="Tahoma" w:cs="Tahoma"/>
          <w:noProof/>
          <w:sz w:val="20"/>
          <w:szCs w:val="20"/>
        </w:rPr>
        <w:drawing>
          <wp:inline distT="0" distB="0" distL="0" distR="0">
            <wp:extent cx="4025092" cy="2264949"/>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1" cstate="print"/>
                    <a:stretch>
                      <a:fillRect/>
                    </a:stretch>
                  </pic:blipFill>
                  <pic:spPr>
                    <a:xfrm>
                      <a:off x="0" y="0"/>
                      <a:ext cx="4025092" cy="2264949"/>
                    </a:xfrm>
                    <a:prstGeom prst="rect">
                      <a:avLst/>
                    </a:prstGeom>
                  </pic:spPr>
                </pic:pic>
              </a:graphicData>
            </a:graphic>
          </wp:inline>
        </w:drawing>
      </w:r>
    </w:p>
    <w:p w:rsidR="0008035F" w:rsidRDefault="0055586D">
      <w:pPr>
        <w:pStyle w:val="3"/>
        <w:spacing w:before="82"/>
        <w:rPr>
          <w:lang w:eastAsia="zh-CN"/>
        </w:rPr>
      </w:pPr>
      <w:r>
        <w:rPr>
          <w:rFonts w:ascii="微软雅黑" w:eastAsia="微软雅黑" w:hAnsi="微软雅黑" w:cs="微软雅黑" w:hint="eastAsia"/>
          <w:spacing w:val="7"/>
          <w:w w:val="95"/>
          <w:lang w:eastAsia="zh-CN"/>
        </w:rPr>
        <w:t>应用视频</w:t>
      </w:r>
      <w:r w:rsidR="00D74292">
        <w:rPr>
          <w:spacing w:val="7"/>
          <w:w w:val="95"/>
          <w:lang w:eastAsia="zh-CN"/>
        </w:rPr>
        <w:t>:</w:t>
      </w:r>
      <w:r w:rsidR="00D74292">
        <w:rPr>
          <w:spacing w:val="46"/>
          <w:w w:val="95"/>
          <w:lang w:eastAsia="zh-CN"/>
        </w:rPr>
        <w:t xml:space="preserve"> </w:t>
      </w:r>
      <w:r w:rsidR="00D74292">
        <w:rPr>
          <w:color w:val="0000FF"/>
          <w:spacing w:val="7"/>
          <w:w w:val="95"/>
          <w:u w:val="single" w:color="0000FF"/>
          <w:lang w:eastAsia="zh-CN"/>
        </w:rPr>
        <w:t>https</w:t>
      </w:r>
      <w:r w:rsidR="00D74292">
        <w:rPr>
          <w:color w:val="0000FF"/>
          <w:spacing w:val="8"/>
          <w:w w:val="95"/>
          <w:u w:val="single" w:color="0000FF"/>
          <w:lang w:eastAsia="zh-CN"/>
        </w:rPr>
        <w:t>:</w:t>
      </w:r>
      <w:r w:rsidR="00D74292">
        <w:rPr>
          <w:color w:val="0000FF"/>
          <w:spacing w:val="7"/>
          <w:w w:val="95"/>
          <w:u w:val="single" w:color="0000FF"/>
          <w:lang w:eastAsia="zh-CN"/>
        </w:rPr>
        <w:t>//y</w:t>
      </w:r>
      <w:r w:rsidR="00D74292">
        <w:rPr>
          <w:color w:val="0000FF"/>
          <w:spacing w:val="8"/>
          <w:w w:val="95"/>
          <w:u w:val="single" w:color="0000FF"/>
          <w:lang w:eastAsia="zh-CN"/>
        </w:rPr>
        <w:t>o</w:t>
      </w:r>
      <w:r w:rsidR="00D74292">
        <w:rPr>
          <w:color w:val="0000FF"/>
          <w:spacing w:val="7"/>
          <w:w w:val="95"/>
          <w:u w:val="single" w:color="0000FF"/>
          <w:lang w:eastAsia="zh-CN"/>
        </w:rPr>
        <w:t>ut</w:t>
      </w:r>
      <w:r w:rsidR="00D74292">
        <w:rPr>
          <w:color w:val="0000FF"/>
          <w:spacing w:val="8"/>
          <w:w w:val="95"/>
          <w:u w:val="single" w:color="0000FF"/>
          <w:lang w:eastAsia="zh-CN"/>
        </w:rPr>
        <w:t>u.</w:t>
      </w:r>
      <w:r w:rsidR="00D74292">
        <w:rPr>
          <w:color w:val="0000FF"/>
          <w:spacing w:val="7"/>
          <w:w w:val="95"/>
          <w:u w:val="single" w:color="0000FF"/>
          <w:lang w:eastAsia="zh-CN"/>
        </w:rPr>
        <w:t>be/9PHo</w:t>
      </w:r>
      <w:r w:rsidR="00D74292">
        <w:rPr>
          <w:color w:val="0000FF"/>
          <w:spacing w:val="8"/>
          <w:w w:val="95"/>
          <w:u w:val="single" w:color="0000FF"/>
          <w:lang w:eastAsia="zh-CN"/>
        </w:rPr>
        <w:t>W</w:t>
      </w:r>
      <w:r w:rsidR="00D74292">
        <w:rPr>
          <w:color w:val="0000FF"/>
          <w:spacing w:val="7"/>
          <w:w w:val="95"/>
          <w:u w:val="single" w:color="0000FF"/>
          <w:lang w:eastAsia="zh-CN"/>
        </w:rPr>
        <w:t>wD4fGE</w:t>
      </w:r>
    </w:p>
    <w:p w:rsidR="0008035F" w:rsidRDefault="0008035F">
      <w:pPr>
        <w:spacing w:before="5"/>
        <w:rPr>
          <w:rFonts w:ascii="Tahoma" w:eastAsia="Tahoma" w:hAnsi="Tahoma" w:cs="Tahoma"/>
          <w:lang w:eastAsia="zh-CN"/>
        </w:rPr>
      </w:pPr>
    </w:p>
    <w:p w:rsidR="0008035F" w:rsidRDefault="0055586D">
      <w:pPr>
        <w:pStyle w:val="a3"/>
        <w:numPr>
          <w:ilvl w:val="0"/>
          <w:numId w:val="1"/>
        </w:numPr>
        <w:tabs>
          <w:tab w:val="left" w:pos="478"/>
        </w:tabs>
        <w:spacing w:before="67" w:line="270" w:lineRule="auto"/>
        <w:ind w:right="225"/>
      </w:pPr>
      <w:r>
        <w:rPr>
          <w:rFonts w:ascii="微软雅黑" w:eastAsia="微软雅黑" w:hAnsi="微软雅黑" w:cs="微软雅黑" w:hint="eastAsia"/>
          <w:spacing w:val="4"/>
          <w:lang w:eastAsia="zh-CN"/>
        </w:rPr>
        <w:t>此外，在相邻的</w:t>
      </w:r>
      <w:proofErr w:type="spellStart"/>
      <w:r>
        <w:rPr>
          <w:rFonts w:ascii="微软雅黑" w:eastAsia="微软雅黑" w:hAnsi="微软雅黑" w:cs="微软雅黑" w:hint="eastAsia"/>
          <w:spacing w:val="4"/>
          <w:lang w:eastAsia="zh-CN"/>
        </w:rPr>
        <w:t>Sepro</w:t>
      </w:r>
      <w:proofErr w:type="spellEnd"/>
      <w:r>
        <w:rPr>
          <w:rFonts w:ascii="微软雅黑" w:eastAsia="微软雅黑" w:hAnsi="微软雅黑" w:cs="微软雅黑" w:hint="eastAsia"/>
          <w:spacing w:val="4"/>
          <w:lang w:eastAsia="zh-CN"/>
        </w:rPr>
        <w:t>机械手展位上，另有展出一台长飞亚</w:t>
      </w:r>
      <w:proofErr w:type="spellStart"/>
      <w:r>
        <w:rPr>
          <w:rFonts w:ascii="微软雅黑" w:eastAsia="微软雅黑" w:hAnsi="微软雅黑" w:cs="微软雅黑" w:hint="eastAsia"/>
          <w:spacing w:val="4"/>
          <w:lang w:eastAsia="zh-CN"/>
        </w:rPr>
        <w:t>Zeres</w:t>
      </w:r>
      <w:proofErr w:type="spellEnd"/>
      <w:r>
        <w:rPr>
          <w:rFonts w:ascii="微软雅黑" w:eastAsia="微软雅黑" w:hAnsi="微软雅黑" w:cs="微软雅黑" w:hint="eastAsia"/>
          <w:spacing w:val="4"/>
          <w:lang w:eastAsia="zh-CN"/>
        </w:rPr>
        <w:t>系列，合模力为600kN。</w:t>
      </w:r>
    </w:p>
    <w:p w:rsidR="0008035F" w:rsidRDefault="0008035F">
      <w:pPr>
        <w:spacing w:before="2"/>
        <w:rPr>
          <w:rFonts w:ascii="Tahoma" w:eastAsia="Tahoma" w:hAnsi="Tahoma" w:cs="Tahoma"/>
          <w:sz w:val="25"/>
          <w:szCs w:val="25"/>
        </w:rPr>
      </w:pPr>
    </w:p>
    <w:p w:rsidR="0008035F" w:rsidRDefault="00D74292">
      <w:pPr>
        <w:spacing w:line="200" w:lineRule="atLeast"/>
        <w:ind w:left="476"/>
        <w:rPr>
          <w:rFonts w:ascii="Tahoma" w:eastAsia="Tahoma" w:hAnsi="Tahoma" w:cs="Tahoma"/>
          <w:sz w:val="20"/>
          <w:szCs w:val="20"/>
        </w:rPr>
      </w:pPr>
      <w:r>
        <w:rPr>
          <w:rFonts w:ascii="Tahoma" w:eastAsia="Tahoma" w:hAnsi="Tahoma" w:cs="Tahoma"/>
          <w:noProof/>
          <w:sz w:val="20"/>
          <w:szCs w:val="20"/>
        </w:rPr>
        <w:drawing>
          <wp:inline distT="0" distB="0" distL="0" distR="0">
            <wp:extent cx="4027009" cy="2240375"/>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2" cstate="print"/>
                    <a:stretch>
                      <a:fillRect/>
                    </a:stretch>
                  </pic:blipFill>
                  <pic:spPr>
                    <a:xfrm>
                      <a:off x="0" y="0"/>
                      <a:ext cx="4027009" cy="2240375"/>
                    </a:xfrm>
                    <a:prstGeom prst="rect">
                      <a:avLst/>
                    </a:prstGeom>
                  </pic:spPr>
                </pic:pic>
              </a:graphicData>
            </a:graphic>
          </wp:inline>
        </w:drawing>
      </w:r>
    </w:p>
    <w:p w:rsidR="0008035F" w:rsidRDefault="0055586D">
      <w:pPr>
        <w:pStyle w:val="3"/>
        <w:spacing w:before="76"/>
      </w:pPr>
      <w:r>
        <w:rPr>
          <w:rFonts w:ascii="微软雅黑" w:eastAsia="微软雅黑" w:hAnsi="微软雅黑" w:cs="微软雅黑" w:hint="eastAsia"/>
          <w:spacing w:val="7"/>
          <w:w w:val="95"/>
          <w:lang w:eastAsia="zh-CN"/>
        </w:rPr>
        <w:t>应用视频</w:t>
      </w:r>
      <w:r w:rsidR="00D74292">
        <w:rPr>
          <w:spacing w:val="7"/>
          <w:w w:val="95"/>
        </w:rPr>
        <w:t>:</w:t>
      </w:r>
      <w:r w:rsidR="00D74292">
        <w:rPr>
          <w:spacing w:val="35"/>
          <w:w w:val="95"/>
        </w:rPr>
        <w:t xml:space="preserve"> </w:t>
      </w:r>
      <w:r w:rsidR="00D74292">
        <w:rPr>
          <w:color w:val="0000FF"/>
          <w:spacing w:val="7"/>
          <w:w w:val="95"/>
          <w:u w:val="single" w:color="0000FF"/>
        </w:rPr>
        <w:t>https</w:t>
      </w:r>
      <w:r w:rsidR="00D74292">
        <w:rPr>
          <w:color w:val="0000FF"/>
          <w:spacing w:val="8"/>
          <w:w w:val="95"/>
          <w:u w:val="single" w:color="0000FF"/>
        </w:rPr>
        <w:t>:</w:t>
      </w:r>
      <w:r w:rsidR="00D74292">
        <w:rPr>
          <w:color w:val="0000FF"/>
          <w:spacing w:val="7"/>
          <w:w w:val="95"/>
          <w:u w:val="single" w:color="0000FF"/>
        </w:rPr>
        <w:t>//y</w:t>
      </w:r>
      <w:r w:rsidR="00D74292">
        <w:rPr>
          <w:color w:val="0000FF"/>
          <w:spacing w:val="8"/>
          <w:w w:val="95"/>
          <w:u w:val="single" w:color="0000FF"/>
        </w:rPr>
        <w:t>o</w:t>
      </w:r>
      <w:r w:rsidR="00D74292">
        <w:rPr>
          <w:color w:val="0000FF"/>
          <w:spacing w:val="7"/>
          <w:w w:val="95"/>
          <w:u w:val="single" w:color="0000FF"/>
        </w:rPr>
        <w:t>ut</w:t>
      </w:r>
      <w:r w:rsidR="00D74292">
        <w:rPr>
          <w:color w:val="0000FF"/>
          <w:spacing w:val="8"/>
          <w:w w:val="95"/>
          <w:u w:val="single" w:color="0000FF"/>
        </w:rPr>
        <w:t>u.</w:t>
      </w:r>
      <w:r w:rsidR="00D74292">
        <w:rPr>
          <w:color w:val="0000FF"/>
          <w:spacing w:val="7"/>
          <w:w w:val="95"/>
          <w:u w:val="single" w:color="0000FF"/>
        </w:rPr>
        <w:t>be/</w:t>
      </w:r>
      <w:r w:rsidR="00D74292">
        <w:rPr>
          <w:color w:val="0000FF"/>
          <w:spacing w:val="8"/>
          <w:w w:val="95"/>
          <w:u w:val="single" w:color="0000FF"/>
        </w:rPr>
        <w:t>R5AiJOZmK1U</w:t>
      </w:r>
    </w:p>
    <w:p w:rsidR="0008035F" w:rsidRDefault="0008035F">
      <w:pPr>
        <w:sectPr w:rsidR="0008035F">
          <w:pgSz w:w="11900" w:h="16840"/>
          <w:pgMar w:top="1780" w:right="1340" w:bottom="960" w:left="1260" w:header="888" w:footer="767" w:gutter="0"/>
          <w:cols w:space="720"/>
        </w:sectPr>
      </w:pPr>
    </w:p>
    <w:p w:rsidR="0008035F" w:rsidRDefault="0008035F">
      <w:pPr>
        <w:rPr>
          <w:rFonts w:ascii="Tahoma" w:eastAsia="Tahoma" w:hAnsi="Tahoma" w:cs="Tahoma"/>
          <w:sz w:val="20"/>
          <w:szCs w:val="20"/>
        </w:rPr>
      </w:pPr>
    </w:p>
    <w:p w:rsidR="0008035F" w:rsidRDefault="0008035F">
      <w:pPr>
        <w:rPr>
          <w:rFonts w:ascii="Tahoma" w:eastAsia="Tahoma" w:hAnsi="Tahoma" w:cs="Tahoma"/>
          <w:sz w:val="20"/>
          <w:szCs w:val="20"/>
        </w:rPr>
      </w:pPr>
    </w:p>
    <w:p w:rsidR="0008035F" w:rsidRDefault="0008035F">
      <w:pPr>
        <w:rPr>
          <w:rFonts w:ascii="Tahoma" w:eastAsia="Tahoma" w:hAnsi="Tahoma" w:cs="Tahoma"/>
          <w:sz w:val="20"/>
          <w:szCs w:val="20"/>
        </w:rPr>
      </w:pPr>
    </w:p>
    <w:p w:rsidR="0008035F" w:rsidRDefault="0008035F">
      <w:pPr>
        <w:spacing w:before="2"/>
        <w:rPr>
          <w:rFonts w:ascii="Tahoma" w:eastAsia="Tahoma" w:hAnsi="Tahoma" w:cs="Tahoma"/>
          <w:sz w:val="19"/>
          <w:szCs w:val="19"/>
        </w:rPr>
      </w:pPr>
    </w:p>
    <w:p w:rsidR="0008035F" w:rsidRDefault="0055586D">
      <w:pPr>
        <w:spacing w:before="63"/>
        <w:ind w:left="217"/>
        <w:rPr>
          <w:rFonts w:ascii="Arial" w:eastAsia="Arial" w:hAnsi="Arial" w:cs="Arial"/>
          <w:sz w:val="28"/>
          <w:szCs w:val="28"/>
        </w:rPr>
      </w:pPr>
      <w:r>
        <w:rPr>
          <w:rFonts w:ascii="微软雅黑" w:eastAsia="微软雅黑" w:hAnsi="微软雅黑" w:cs="微软雅黑" w:hint="eastAsia"/>
          <w:sz w:val="28"/>
          <w:szCs w:val="28"/>
          <w:lang w:eastAsia="zh-CN"/>
        </w:rPr>
        <w:t>图片</w:t>
      </w:r>
    </w:p>
    <w:p w:rsidR="0008035F" w:rsidRDefault="0008035F">
      <w:pPr>
        <w:spacing w:before="5"/>
        <w:rPr>
          <w:rFonts w:ascii="Arial" w:eastAsia="Arial" w:hAnsi="Arial" w:cs="Arial"/>
          <w:b/>
          <w:bCs/>
          <w:sz w:val="29"/>
          <w:szCs w:val="29"/>
        </w:rPr>
      </w:pPr>
    </w:p>
    <w:tbl>
      <w:tblPr>
        <w:tblStyle w:val="TableNormal"/>
        <w:tblW w:w="0" w:type="auto"/>
        <w:tblInd w:w="101" w:type="dxa"/>
        <w:tblLayout w:type="fixed"/>
        <w:tblLook w:val="01E0" w:firstRow="1" w:lastRow="1" w:firstColumn="1" w:lastColumn="1" w:noHBand="0" w:noVBand="0"/>
      </w:tblPr>
      <w:tblGrid>
        <w:gridCol w:w="9293"/>
      </w:tblGrid>
      <w:tr w:rsidR="0008035F">
        <w:trPr>
          <w:trHeight w:hRule="exact" w:val="3014"/>
        </w:trPr>
        <w:tc>
          <w:tcPr>
            <w:tcW w:w="9293" w:type="dxa"/>
            <w:tcBorders>
              <w:top w:val="single" w:sz="5" w:space="0" w:color="000000"/>
              <w:left w:val="single" w:sz="5" w:space="0" w:color="000000"/>
              <w:bottom w:val="single" w:sz="5" w:space="0" w:color="000000"/>
              <w:right w:val="single" w:sz="5" w:space="0" w:color="000000"/>
            </w:tcBorders>
          </w:tcPr>
          <w:p w:rsidR="0008035F" w:rsidRDefault="00D74292">
            <w:pPr>
              <w:pStyle w:val="TableParagraph"/>
              <w:spacing w:line="200" w:lineRule="atLeast"/>
              <w:ind w:left="102"/>
              <w:rPr>
                <w:rFonts w:ascii="Arial" w:eastAsia="Arial" w:hAnsi="Arial" w:cs="Arial"/>
                <w:sz w:val="20"/>
                <w:szCs w:val="20"/>
              </w:rPr>
            </w:pPr>
            <w:r>
              <w:rPr>
                <w:rFonts w:ascii="Arial" w:eastAsia="Arial" w:hAnsi="Arial" w:cs="Arial"/>
                <w:noProof/>
                <w:sz w:val="20"/>
                <w:szCs w:val="20"/>
              </w:rPr>
              <w:drawing>
                <wp:inline distT="0" distB="0" distL="0" distR="0">
                  <wp:extent cx="3710179" cy="1855089"/>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3" cstate="print"/>
                          <a:stretch>
                            <a:fillRect/>
                          </a:stretch>
                        </pic:blipFill>
                        <pic:spPr>
                          <a:xfrm>
                            <a:off x="0" y="0"/>
                            <a:ext cx="3710179" cy="1855089"/>
                          </a:xfrm>
                          <a:prstGeom prst="rect">
                            <a:avLst/>
                          </a:prstGeom>
                        </pic:spPr>
                      </pic:pic>
                    </a:graphicData>
                  </a:graphic>
                </wp:inline>
              </w:drawing>
            </w:r>
          </w:p>
        </w:tc>
      </w:tr>
      <w:tr w:rsidR="0008035F">
        <w:trPr>
          <w:trHeight w:hRule="exact" w:val="326"/>
        </w:trPr>
        <w:tc>
          <w:tcPr>
            <w:tcW w:w="9293" w:type="dxa"/>
            <w:tcBorders>
              <w:top w:val="single" w:sz="5" w:space="0" w:color="000000"/>
              <w:left w:val="single" w:sz="5" w:space="0" w:color="000000"/>
              <w:bottom w:val="single" w:sz="5" w:space="0" w:color="000000"/>
              <w:right w:val="single" w:sz="5" w:space="0" w:color="000000"/>
            </w:tcBorders>
          </w:tcPr>
          <w:p w:rsidR="0008035F" w:rsidRDefault="0055586D">
            <w:pPr>
              <w:pStyle w:val="TableParagraph"/>
              <w:spacing w:before="18"/>
              <w:ind w:left="104"/>
              <w:rPr>
                <w:rFonts w:ascii="Arial" w:eastAsia="Arial" w:hAnsi="Arial" w:cs="Arial"/>
                <w:sz w:val="20"/>
                <w:szCs w:val="20"/>
                <w:lang w:eastAsia="zh-CN"/>
              </w:rPr>
            </w:pPr>
            <w:r>
              <w:rPr>
                <w:rFonts w:ascii="微软雅黑" w:eastAsia="微软雅黑" w:hAnsi="微软雅黑" w:cs="微软雅黑" w:hint="eastAsia"/>
                <w:spacing w:val="19"/>
                <w:sz w:val="20"/>
                <w:szCs w:val="20"/>
                <w:lang w:eastAsia="zh-CN"/>
              </w:rPr>
              <w:t>长飞亚</w:t>
            </w:r>
            <w:proofErr w:type="spellStart"/>
            <w:r>
              <w:rPr>
                <w:rFonts w:ascii="微软雅黑" w:eastAsia="微软雅黑" w:hAnsi="微软雅黑" w:cs="微软雅黑" w:hint="eastAsia"/>
                <w:spacing w:val="19"/>
                <w:sz w:val="20"/>
                <w:szCs w:val="20"/>
                <w:lang w:eastAsia="zh-CN"/>
              </w:rPr>
              <w:t>Zeres</w:t>
            </w:r>
            <w:proofErr w:type="spellEnd"/>
            <w:r>
              <w:rPr>
                <w:rFonts w:ascii="微软雅黑" w:eastAsia="微软雅黑" w:hAnsi="微软雅黑" w:cs="微软雅黑" w:hint="eastAsia"/>
                <w:spacing w:val="19"/>
                <w:sz w:val="20"/>
                <w:szCs w:val="20"/>
                <w:lang w:eastAsia="zh-CN"/>
              </w:rPr>
              <w:t>系列电动注塑机</w:t>
            </w:r>
            <w:r w:rsidR="00D74292">
              <w:rPr>
                <w:rFonts w:ascii="Arial" w:eastAsia="Arial" w:hAnsi="Arial" w:cs="Arial"/>
                <w:spacing w:val="19"/>
                <w:sz w:val="20"/>
                <w:szCs w:val="20"/>
                <w:lang w:eastAsia="zh-CN"/>
              </w:rPr>
              <w:t xml:space="preserve"> </w:t>
            </w:r>
            <w:r w:rsidR="00D74292">
              <w:rPr>
                <w:rFonts w:ascii="Arial" w:eastAsia="Arial" w:hAnsi="Arial" w:cs="Arial"/>
                <w:sz w:val="20"/>
                <w:szCs w:val="20"/>
                <w:lang w:eastAsia="zh-CN"/>
              </w:rPr>
              <w:t>–</w:t>
            </w:r>
            <w:r w:rsidR="00D74292">
              <w:rPr>
                <w:rFonts w:ascii="Arial" w:eastAsia="Arial" w:hAnsi="Arial" w:cs="Arial"/>
                <w:spacing w:val="19"/>
                <w:sz w:val="20"/>
                <w:szCs w:val="20"/>
                <w:lang w:eastAsia="zh-CN"/>
              </w:rPr>
              <w:t xml:space="preserve"> </w:t>
            </w:r>
            <w:r>
              <w:rPr>
                <w:rFonts w:ascii="微软雅黑" w:eastAsia="微软雅黑" w:hAnsi="微软雅黑" w:cs="微软雅黑" w:hint="eastAsia"/>
                <w:spacing w:val="19"/>
                <w:sz w:val="20"/>
                <w:szCs w:val="20"/>
                <w:lang w:eastAsia="zh-CN"/>
              </w:rPr>
              <w:t>目前欧洲的最畅销机种</w:t>
            </w:r>
          </w:p>
        </w:tc>
      </w:tr>
      <w:tr w:rsidR="0008035F">
        <w:trPr>
          <w:trHeight w:hRule="exact" w:val="3043"/>
        </w:trPr>
        <w:tc>
          <w:tcPr>
            <w:tcW w:w="9293" w:type="dxa"/>
            <w:tcBorders>
              <w:top w:val="single" w:sz="5" w:space="0" w:color="000000"/>
              <w:left w:val="single" w:sz="5" w:space="0" w:color="000000"/>
              <w:bottom w:val="single" w:sz="5" w:space="0" w:color="000000"/>
              <w:right w:val="single" w:sz="5" w:space="0" w:color="000000"/>
            </w:tcBorders>
          </w:tcPr>
          <w:p w:rsidR="0008035F" w:rsidRDefault="00D74292">
            <w:pPr>
              <w:pStyle w:val="TableParagraph"/>
              <w:spacing w:line="200" w:lineRule="atLeast"/>
              <w:ind w:left="102"/>
              <w:rPr>
                <w:rFonts w:ascii="Arial" w:eastAsia="Arial" w:hAnsi="Arial" w:cs="Arial"/>
                <w:sz w:val="20"/>
                <w:szCs w:val="20"/>
              </w:rPr>
            </w:pPr>
            <w:r>
              <w:rPr>
                <w:rFonts w:ascii="Arial" w:eastAsia="Arial" w:hAnsi="Arial" w:cs="Arial"/>
                <w:noProof/>
                <w:sz w:val="20"/>
                <w:szCs w:val="20"/>
              </w:rPr>
              <w:drawing>
                <wp:inline distT="0" distB="0" distL="0" distR="0">
                  <wp:extent cx="4206471" cy="1860232"/>
                  <wp:effectExtent l="0" t="0" r="0" b="0"/>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4" cstate="print"/>
                          <a:stretch>
                            <a:fillRect/>
                          </a:stretch>
                        </pic:blipFill>
                        <pic:spPr>
                          <a:xfrm>
                            <a:off x="0" y="0"/>
                            <a:ext cx="4206471" cy="1860232"/>
                          </a:xfrm>
                          <a:prstGeom prst="rect">
                            <a:avLst/>
                          </a:prstGeom>
                        </pic:spPr>
                      </pic:pic>
                    </a:graphicData>
                  </a:graphic>
                </wp:inline>
              </w:drawing>
            </w:r>
          </w:p>
        </w:tc>
      </w:tr>
      <w:tr w:rsidR="0008035F">
        <w:trPr>
          <w:trHeight w:hRule="exact" w:val="326"/>
        </w:trPr>
        <w:tc>
          <w:tcPr>
            <w:tcW w:w="9293" w:type="dxa"/>
            <w:tcBorders>
              <w:top w:val="single" w:sz="5" w:space="0" w:color="000000"/>
              <w:left w:val="single" w:sz="5" w:space="0" w:color="000000"/>
              <w:bottom w:val="single" w:sz="5" w:space="0" w:color="000000"/>
              <w:right w:val="single" w:sz="5" w:space="0" w:color="000000"/>
            </w:tcBorders>
          </w:tcPr>
          <w:p w:rsidR="0008035F" w:rsidRDefault="0055586D">
            <w:pPr>
              <w:pStyle w:val="TableParagraph"/>
              <w:spacing w:before="18"/>
              <w:ind w:left="104"/>
              <w:rPr>
                <w:rFonts w:ascii="Arial" w:eastAsia="Arial" w:hAnsi="Arial" w:cs="Arial"/>
                <w:sz w:val="20"/>
                <w:szCs w:val="20"/>
              </w:rPr>
            </w:pPr>
            <w:r>
              <w:rPr>
                <w:rFonts w:ascii="微软雅黑" w:eastAsia="微软雅黑" w:hAnsi="微软雅黑" w:cs="微软雅黑" w:hint="eastAsia"/>
                <w:spacing w:val="19"/>
                <w:sz w:val="20"/>
                <w:szCs w:val="20"/>
                <w:lang w:eastAsia="zh-CN"/>
              </w:rPr>
              <w:t>长飞亚</w:t>
            </w:r>
            <w:proofErr w:type="spellStart"/>
            <w:r>
              <w:rPr>
                <w:rFonts w:ascii="微软雅黑" w:eastAsia="微软雅黑" w:hAnsi="微软雅黑" w:cs="微软雅黑" w:hint="eastAsia"/>
                <w:spacing w:val="19"/>
                <w:sz w:val="20"/>
                <w:szCs w:val="20"/>
                <w:lang w:eastAsia="zh-CN"/>
              </w:rPr>
              <w:t>Zeres</w:t>
            </w:r>
            <w:proofErr w:type="spellEnd"/>
            <w:r>
              <w:rPr>
                <w:rFonts w:ascii="微软雅黑" w:eastAsia="微软雅黑" w:hAnsi="微软雅黑" w:cs="微软雅黑"/>
                <w:spacing w:val="19"/>
                <w:sz w:val="20"/>
                <w:szCs w:val="20"/>
                <w:lang w:eastAsia="zh-CN"/>
              </w:rPr>
              <w:t xml:space="preserve"> </w:t>
            </w:r>
            <w:r>
              <w:rPr>
                <w:rFonts w:ascii="微软雅黑" w:eastAsia="微软雅黑" w:hAnsi="微软雅黑" w:cs="微软雅黑" w:hint="eastAsia"/>
                <w:spacing w:val="19"/>
                <w:sz w:val="20"/>
                <w:szCs w:val="20"/>
                <w:lang w:eastAsia="zh-CN"/>
              </w:rPr>
              <w:t>Multi系列电动注塑机</w:t>
            </w:r>
            <w:r w:rsidR="00D74292">
              <w:rPr>
                <w:rFonts w:ascii="Arial" w:eastAsia="Arial" w:hAnsi="Arial" w:cs="Arial"/>
                <w:spacing w:val="19"/>
                <w:sz w:val="20"/>
                <w:szCs w:val="20"/>
              </w:rPr>
              <w:t xml:space="preserve"> </w:t>
            </w:r>
            <w:r w:rsidR="00D74292">
              <w:rPr>
                <w:rFonts w:ascii="Arial" w:eastAsia="Arial" w:hAnsi="Arial" w:cs="Arial"/>
                <w:sz w:val="20"/>
                <w:szCs w:val="20"/>
              </w:rPr>
              <w:t>–</w:t>
            </w:r>
            <w:r w:rsidR="00D74292">
              <w:rPr>
                <w:rFonts w:ascii="Arial" w:eastAsia="Arial" w:hAnsi="Arial" w:cs="Arial"/>
                <w:spacing w:val="19"/>
                <w:sz w:val="20"/>
                <w:szCs w:val="20"/>
              </w:rPr>
              <w:t xml:space="preserve"> </w:t>
            </w:r>
            <w:r>
              <w:rPr>
                <w:rFonts w:ascii="微软雅黑" w:eastAsia="微软雅黑" w:hAnsi="微软雅黑" w:cs="微软雅黑" w:hint="eastAsia"/>
                <w:spacing w:val="19"/>
                <w:sz w:val="20"/>
                <w:szCs w:val="20"/>
                <w:lang w:eastAsia="zh-CN"/>
              </w:rPr>
              <w:t>立式版本，多组份解决方案</w:t>
            </w:r>
          </w:p>
        </w:tc>
        <w:bookmarkStart w:id="0" w:name="_GoBack"/>
        <w:bookmarkEnd w:id="0"/>
      </w:tr>
      <w:tr w:rsidR="0008035F">
        <w:trPr>
          <w:trHeight w:hRule="exact" w:val="1579"/>
        </w:trPr>
        <w:tc>
          <w:tcPr>
            <w:tcW w:w="9293" w:type="dxa"/>
            <w:tcBorders>
              <w:top w:val="single" w:sz="5" w:space="0" w:color="000000"/>
              <w:left w:val="single" w:sz="5" w:space="0" w:color="000000"/>
              <w:bottom w:val="single" w:sz="5" w:space="0" w:color="000000"/>
              <w:right w:val="single" w:sz="5" w:space="0" w:color="000000"/>
            </w:tcBorders>
          </w:tcPr>
          <w:p w:rsidR="0008035F" w:rsidRDefault="00D74292">
            <w:pPr>
              <w:pStyle w:val="TableParagraph"/>
              <w:spacing w:line="200" w:lineRule="atLeast"/>
              <w:ind w:left="102"/>
              <w:rPr>
                <w:rFonts w:ascii="Arial" w:eastAsia="Arial" w:hAnsi="Arial" w:cs="Arial"/>
                <w:sz w:val="20"/>
                <w:szCs w:val="20"/>
              </w:rPr>
            </w:pPr>
            <w:r>
              <w:rPr>
                <w:rFonts w:ascii="Arial" w:eastAsia="Arial" w:hAnsi="Arial" w:cs="Arial"/>
                <w:noProof/>
                <w:sz w:val="20"/>
                <w:szCs w:val="20"/>
              </w:rPr>
              <w:drawing>
                <wp:inline distT="0" distB="0" distL="0" distR="0">
                  <wp:extent cx="2220111" cy="940974"/>
                  <wp:effectExtent l="0" t="0" r="0" b="0"/>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5" cstate="print"/>
                          <a:stretch>
                            <a:fillRect/>
                          </a:stretch>
                        </pic:blipFill>
                        <pic:spPr>
                          <a:xfrm>
                            <a:off x="0" y="0"/>
                            <a:ext cx="2220111" cy="940974"/>
                          </a:xfrm>
                          <a:prstGeom prst="rect">
                            <a:avLst/>
                          </a:prstGeom>
                        </pic:spPr>
                      </pic:pic>
                    </a:graphicData>
                  </a:graphic>
                </wp:inline>
              </w:drawing>
            </w:r>
          </w:p>
        </w:tc>
      </w:tr>
      <w:tr w:rsidR="0008035F">
        <w:trPr>
          <w:trHeight w:hRule="exact" w:val="326"/>
        </w:trPr>
        <w:tc>
          <w:tcPr>
            <w:tcW w:w="9293" w:type="dxa"/>
            <w:tcBorders>
              <w:top w:val="single" w:sz="5" w:space="0" w:color="000000"/>
              <w:left w:val="single" w:sz="5" w:space="0" w:color="000000"/>
              <w:bottom w:val="single" w:sz="5" w:space="0" w:color="000000"/>
              <w:right w:val="single" w:sz="5" w:space="0" w:color="000000"/>
            </w:tcBorders>
          </w:tcPr>
          <w:p w:rsidR="0008035F" w:rsidRDefault="0055586D">
            <w:pPr>
              <w:pStyle w:val="TableParagraph"/>
              <w:spacing w:before="18"/>
              <w:ind w:left="104"/>
              <w:rPr>
                <w:rFonts w:ascii="Arial" w:eastAsia="Arial" w:hAnsi="Arial" w:cs="Arial"/>
                <w:sz w:val="20"/>
                <w:szCs w:val="20"/>
                <w:lang w:eastAsia="zh-CN"/>
              </w:rPr>
            </w:pPr>
            <w:r>
              <w:rPr>
                <w:rFonts w:ascii="微软雅黑" w:eastAsia="微软雅黑" w:hAnsi="微软雅黑" w:cs="微软雅黑" w:hint="eastAsia"/>
                <w:sz w:val="20"/>
                <w:szCs w:val="20"/>
                <w:lang w:eastAsia="zh-CN"/>
              </w:rPr>
              <w:t>长飞亚Venus</w:t>
            </w:r>
            <w:r>
              <w:rPr>
                <w:rFonts w:ascii="微软雅黑" w:eastAsia="微软雅黑" w:hAnsi="微软雅黑" w:cs="微软雅黑"/>
                <w:sz w:val="20"/>
                <w:szCs w:val="20"/>
                <w:lang w:eastAsia="zh-CN"/>
              </w:rPr>
              <w:t xml:space="preserve"> </w:t>
            </w:r>
            <w:r>
              <w:rPr>
                <w:rFonts w:ascii="微软雅黑" w:eastAsia="微软雅黑" w:hAnsi="微软雅黑" w:cs="微软雅黑" w:hint="eastAsia"/>
                <w:sz w:val="20"/>
                <w:szCs w:val="20"/>
                <w:lang w:eastAsia="zh-CN"/>
              </w:rPr>
              <w:t>II系列全电动注塑机</w:t>
            </w:r>
            <w:r w:rsidR="00D74292">
              <w:rPr>
                <w:rFonts w:ascii="Arial" w:eastAsia="Arial" w:hAnsi="Arial" w:cs="Arial" w:hint="eastAsia"/>
                <w:sz w:val="20"/>
                <w:szCs w:val="20"/>
                <w:lang w:eastAsia="zh-CN"/>
              </w:rPr>
              <w:t>–</w:t>
            </w:r>
            <w:r w:rsidR="00D74292">
              <w:rPr>
                <w:rFonts w:ascii="Arial" w:eastAsia="Arial" w:hAnsi="Arial" w:cs="Arial"/>
                <w:spacing w:val="19"/>
                <w:sz w:val="20"/>
                <w:szCs w:val="20"/>
                <w:lang w:eastAsia="zh-CN"/>
              </w:rPr>
              <w:t xml:space="preserve"> </w:t>
            </w:r>
            <w:r>
              <w:rPr>
                <w:rFonts w:ascii="微软雅黑" w:eastAsia="微软雅黑" w:hAnsi="微软雅黑" w:cs="微软雅黑" w:hint="eastAsia"/>
                <w:spacing w:val="19"/>
                <w:sz w:val="20"/>
                <w:szCs w:val="20"/>
                <w:lang w:eastAsia="zh-CN"/>
              </w:rPr>
              <w:t>高精密、高安定性</w:t>
            </w:r>
          </w:p>
        </w:tc>
      </w:tr>
      <w:tr w:rsidR="0008035F">
        <w:trPr>
          <w:trHeight w:hRule="exact" w:val="2635"/>
        </w:trPr>
        <w:tc>
          <w:tcPr>
            <w:tcW w:w="9293" w:type="dxa"/>
            <w:tcBorders>
              <w:top w:val="single" w:sz="5" w:space="0" w:color="000000"/>
              <w:left w:val="single" w:sz="5" w:space="0" w:color="000000"/>
              <w:bottom w:val="single" w:sz="5" w:space="0" w:color="000000"/>
              <w:right w:val="single" w:sz="5" w:space="0" w:color="000000"/>
            </w:tcBorders>
          </w:tcPr>
          <w:p w:rsidR="0008035F" w:rsidRDefault="00D74292">
            <w:pPr>
              <w:pStyle w:val="TableParagraph"/>
              <w:spacing w:line="200" w:lineRule="atLeast"/>
              <w:ind w:left="102"/>
              <w:rPr>
                <w:rFonts w:ascii="Arial" w:eastAsia="Arial" w:hAnsi="Arial" w:cs="Arial"/>
                <w:sz w:val="20"/>
                <w:szCs w:val="20"/>
              </w:rPr>
            </w:pPr>
            <w:r>
              <w:rPr>
                <w:rFonts w:ascii="Arial" w:eastAsia="Arial" w:hAnsi="Arial" w:cs="Arial"/>
                <w:noProof/>
                <w:sz w:val="20"/>
                <w:szCs w:val="20"/>
              </w:rPr>
              <w:drawing>
                <wp:inline distT="0" distB="0" distL="0" distR="0">
                  <wp:extent cx="4505794" cy="1600200"/>
                  <wp:effectExtent l="0" t="0" r="0" b="0"/>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6" cstate="print"/>
                          <a:stretch>
                            <a:fillRect/>
                          </a:stretch>
                        </pic:blipFill>
                        <pic:spPr>
                          <a:xfrm>
                            <a:off x="0" y="0"/>
                            <a:ext cx="4505794" cy="1600200"/>
                          </a:xfrm>
                          <a:prstGeom prst="rect">
                            <a:avLst/>
                          </a:prstGeom>
                        </pic:spPr>
                      </pic:pic>
                    </a:graphicData>
                  </a:graphic>
                </wp:inline>
              </w:drawing>
            </w:r>
          </w:p>
        </w:tc>
      </w:tr>
      <w:tr w:rsidR="0008035F">
        <w:trPr>
          <w:trHeight w:hRule="exact" w:val="600"/>
        </w:trPr>
        <w:tc>
          <w:tcPr>
            <w:tcW w:w="9293" w:type="dxa"/>
            <w:tcBorders>
              <w:top w:val="single" w:sz="5" w:space="0" w:color="000000"/>
              <w:left w:val="single" w:sz="5" w:space="0" w:color="000000"/>
              <w:bottom w:val="single" w:sz="5" w:space="0" w:color="000000"/>
              <w:right w:val="single" w:sz="5" w:space="0" w:color="000000"/>
            </w:tcBorders>
          </w:tcPr>
          <w:p w:rsidR="0008035F" w:rsidRDefault="0055586D">
            <w:pPr>
              <w:pStyle w:val="TableParagraph"/>
              <w:spacing w:before="18" w:line="290" w:lineRule="auto"/>
              <w:ind w:left="104" w:right="323"/>
              <w:rPr>
                <w:rFonts w:ascii="Arial" w:eastAsia="Arial" w:hAnsi="Arial" w:cs="Arial"/>
                <w:sz w:val="20"/>
                <w:szCs w:val="20"/>
              </w:rPr>
            </w:pPr>
            <w:r>
              <w:rPr>
                <w:rFonts w:ascii="微软雅黑" w:eastAsia="微软雅黑" w:hAnsi="微软雅黑" w:cs="微软雅黑" w:hint="eastAsia"/>
                <w:spacing w:val="19"/>
                <w:sz w:val="20"/>
                <w:szCs w:val="20"/>
                <w:lang w:eastAsia="zh-CN"/>
              </w:rPr>
              <w:t>长飞亚</w:t>
            </w:r>
            <w:proofErr w:type="spellStart"/>
            <w:r>
              <w:rPr>
                <w:rFonts w:ascii="微软雅黑" w:eastAsia="微软雅黑" w:hAnsi="微软雅黑" w:cs="微软雅黑" w:hint="eastAsia"/>
                <w:spacing w:val="19"/>
                <w:sz w:val="20"/>
                <w:szCs w:val="20"/>
                <w:lang w:eastAsia="zh-CN"/>
              </w:rPr>
              <w:t>Jenius</w:t>
            </w:r>
            <w:proofErr w:type="spellEnd"/>
            <w:r>
              <w:rPr>
                <w:rFonts w:ascii="微软雅黑" w:eastAsia="微软雅黑" w:hAnsi="微软雅黑" w:cs="微软雅黑" w:hint="eastAsia"/>
                <w:spacing w:val="19"/>
                <w:sz w:val="20"/>
                <w:szCs w:val="20"/>
                <w:lang w:eastAsia="zh-CN"/>
              </w:rPr>
              <w:t>系列混合动力注塑机</w:t>
            </w:r>
            <w:r w:rsidR="00D74292">
              <w:rPr>
                <w:rFonts w:ascii="Arial" w:eastAsia="Arial" w:hAnsi="Arial" w:cs="Arial"/>
                <w:spacing w:val="19"/>
                <w:sz w:val="20"/>
                <w:szCs w:val="20"/>
              </w:rPr>
              <w:t xml:space="preserve"> </w:t>
            </w:r>
            <w:r w:rsidR="00D74292">
              <w:rPr>
                <w:rFonts w:ascii="Arial" w:eastAsia="Arial" w:hAnsi="Arial" w:cs="Arial"/>
                <w:sz w:val="20"/>
                <w:szCs w:val="20"/>
              </w:rPr>
              <w:t>–</w:t>
            </w:r>
            <w:r w:rsidR="00D74292">
              <w:rPr>
                <w:rFonts w:ascii="Arial" w:eastAsia="Arial" w:hAnsi="Arial" w:cs="Arial"/>
                <w:spacing w:val="19"/>
                <w:sz w:val="20"/>
                <w:szCs w:val="20"/>
              </w:rPr>
              <w:t xml:space="preserve"> </w:t>
            </w:r>
            <w:r>
              <w:rPr>
                <w:rFonts w:ascii="微软雅黑" w:eastAsia="微软雅黑" w:hAnsi="微软雅黑" w:cs="微软雅黑" w:hint="eastAsia"/>
                <w:spacing w:val="19"/>
                <w:sz w:val="20"/>
                <w:szCs w:val="20"/>
                <w:lang w:eastAsia="zh-CN"/>
              </w:rPr>
              <w:t>紧凑的二板式合模座及电动注塑单元的模块化组合</w:t>
            </w:r>
          </w:p>
        </w:tc>
      </w:tr>
    </w:tbl>
    <w:p w:rsidR="00D74292" w:rsidRDefault="00D74292"/>
    <w:sectPr w:rsidR="00D74292">
      <w:pgSz w:w="11900" w:h="16840"/>
      <w:pgMar w:top="1780" w:right="1220" w:bottom="960" w:left="1160" w:header="888" w:footer="7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292" w:rsidRDefault="00D74292">
      <w:r>
        <w:separator/>
      </w:r>
    </w:p>
  </w:endnote>
  <w:endnote w:type="continuationSeparator" w:id="0">
    <w:p w:rsidR="00D74292" w:rsidRDefault="00D74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35F" w:rsidRDefault="00D74292">
    <w:pPr>
      <w:spacing w:line="14" w:lineRule="auto"/>
      <w:rPr>
        <w:sz w:val="20"/>
        <w:szCs w:val="20"/>
      </w:rPr>
    </w:pPr>
    <w:r>
      <w:pict>
        <v:group id="_x0000_s2050" alt="" style="position:absolute;margin-left:452pt;margin-top:794pt;width:.1pt;height:26.95pt;z-index:-6880;mso-position-horizontal-relative:page;mso-position-vertical-relative:page" coordorigin="9040,15880" coordsize="2,539">
          <v:shape id="_x0000_s2051" alt="" style="position:absolute;left:9040;top:15880;width:2;height:539" coordorigin="9040,15880" coordsize="0,539" path="m9040,16419r,-539e" filled="f" strokecolor="gray">
            <v:path arrowok="t"/>
          </v:shape>
          <w10:wrap anchorx="page" anchory="page"/>
        </v:group>
      </w:pict>
    </w:r>
    <w:r>
      <w:pict>
        <v:shapetype id="_x0000_t202" coordsize="21600,21600" o:spt="202" path="m,l,21600r21600,l21600,xe">
          <v:stroke joinstyle="miter"/>
          <v:path gradientshapeok="t" o:connecttype="rect"/>
        </v:shapetype>
        <v:shape id="_x0000_s2049" type="#_x0000_t202" alt="" style="position:absolute;margin-left:456.3pt;margin-top:798.7pt;width:48.6pt;height:9pt;z-index:-6856;mso-wrap-style:square;mso-wrap-edited:f;mso-width-percent:0;mso-height-percent:0;mso-position-horizontal-relative:page;mso-position-vertical-relative:page;mso-width-percent:0;mso-height-percent:0;v-text-anchor:top" filled="f" stroked="f">
          <v:textbox inset="0,0,0,0">
            <w:txbxContent>
              <w:p w:rsidR="0008035F" w:rsidRDefault="00D74292">
                <w:pPr>
                  <w:spacing w:line="164" w:lineRule="exact"/>
                  <w:ind w:left="20"/>
                  <w:rPr>
                    <w:rFonts w:ascii="Tahoma" w:eastAsia="Tahoma" w:hAnsi="Tahoma" w:cs="Tahoma"/>
                    <w:sz w:val="14"/>
                    <w:szCs w:val="14"/>
                  </w:rPr>
                </w:pPr>
                <w:proofErr w:type="spellStart"/>
                <w:r>
                  <w:rPr>
                    <w:rFonts w:ascii="Tahoma"/>
                    <w:spacing w:val="8"/>
                    <w:sz w:val="14"/>
                  </w:rPr>
                  <w:t>Seite</w:t>
                </w:r>
                <w:proofErr w:type="spellEnd"/>
                <w:r>
                  <w:rPr>
                    <w:rFonts w:ascii="Tahoma"/>
                    <w:spacing w:val="17"/>
                    <w:sz w:val="14"/>
                  </w:rPr>
                  <w:t xml:space="preserve"> </w:t>
                </w:r>
                <w:r>
                  <w:fldChar w:fldCharType="begin"/>
                </w:r>
                <w:r>
                  <w:rPr>
                    <w:rFonts w:ascii="Tahoma"/>
                    <w:sz w:val="14"/>
                  </w:rPr>
                  <w:instrText xml:space="preserve"> PAGE </w:instrText>
                </w:r>
                <w:r>
                  <w:fldChar w:fldCharType="separate"/>
                </w:r>
                <w:r>
                  <w:t>1</w:t>
                </w:r>
                <w:r>
                  <w:fldChar w:fldCharType="end"/>
                </w:r>
                <w:r>
                  <w:rPr>
                    <w:rFonts w:ascii="Tahoma"/>
                    <w:spacing w:val="18"/>
                    <w:sz w:val="14"/>
                  </w:rPr>
                  <w:t xml:space="preserve"> </w:t>
                </w:r>
                <w:r>
                  <w:rPr>
                    <w:rFonts w:ascii="Tahoma"/>
                    <w:spacing w:val="6"/>
                    <w:sz w:val="14"/>
                  </w:rPr>
                  <w:t>von</w:t>
                </w:r>
                <w:r>
                  <w:rPr>
                    <w:rFonts w:ascii="Tahoma"/>
                    <w:spacing w:val="18"/>
                    <w:sz w:val="14"/>
                  </w:rPr>
                  <w:t xml:space="preserve"> </w:t>
                </w:r>
                <w:r>
                  <w:rPr>
                    <w:rFonts w:ascii="Tahoma"/>
                    <w:sz w:val="14"/>
                  </w:rPr>
                  <w:t>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292" w:rsidRDefault="00D74292">
      <w:r>
        <w:separator/>
      </w:r>
    </w:p>
  </w:footnote>
  <w:footnote w:type="continuationSeparator" w:id="0">
    <w:p w:rsidR="00D74292" w:rsidRDefault="00D74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35F" w:rsidRDefault="00D74292">
    <w:pPr>
      <w:spacing w:line="14" w:lineRule="auto"/>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 style="position:absolute;margin-left:358.6pt;margin-top:44.4pt;width:163.8pt;height:44.9pt;z-index:-6904;mso-wrap-edited:f;mso-width-percent:0;mso-height-percent:0;mso-position-horizontal-relative:page;mso-position-vertical-relative:page;mso-width-percent:0;mso-height-percent:0">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19EC"/>
    <w:multiLevelType w:val="hybridMultilevel"/>
    <w:tmpl w:val="4E92C6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4537A5"/>
    <w:multiLevelType w:val="hybridMultilevel"/>
    <w:tmpl w:val="C90089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EEF1E16"/>
    <w:multiLevelType w:val="hybridMultilevel"/>
    <w:tmpl w:val="EE2213A2"/>
    <w:lvl w:ilvl="0" w:tplc="A32A0D00">
      <w:start w:val="1"/>
      <w:numFmt w:val="bullet"/>
      <w:lvlText w:val="•"/>
      <w:lvlJc w:val="left"/>
      <w:pPr>
        <w:ind w:left="498" w:hanging="360"/>
      </w:pPr>
      <w:rPr>
        <w:rFonts w:ascii="Symbol" w:eastAsia="Symbol" w:hAnsi="Symbol" w:hint="default"/>
        <w:w w:val="101"/>
        <w:sz w:val="18"/>
        <w:szCs w:val="18"/>
      </w:rPr>
    </w:lvl>
    <w:lvl w:ilvl="1" w:tplc="23526736">
      <w:start w:val="1"/>
      <w:numFmt w:val="bullet"/>
      <w:lvlText w:val="•"/>
      <w:lvlJc w:val="left"/>
      <w:pPr>
        <w:ind w:left="1384" w:hanging="360"/>
      </w:pPr>
      <w:rPr>
        <w:rFonts w:hint="default"/>
      </w:rPr>
    </w:lvl>
    <w:lvl w:ilvl="2" w:tplc="F0300776">
      <w:start w:val="1"/>
      <w:numFmt w:val="bullet"/>
      <w:lvlText w:val="•"/>
      <w:lvlJc w:val="left"/>
      <w:pPr>
        <w:ind w:left="2270" w:hanging="360"/>
      </w:pPr>
      <w:rPr>
        <w:rFonts w:hint="default"/>
      </w:rPr>
    </w:lvl>
    <w:lvl w:ilvl="3" w:tplc="BEDA4F3E">
      <w:start w:val="1"/>
      <w:numFmt w:val="bullet"/>
      <w:lvlText w:val="•"/>
      <w:lvlJc w:val="left"/>
      <w:pPr>
        <w:ind w:left="3156" w:hanging="360"/>
      </w:pPr>
      <w:rPr>
        <w:rFonts w:hint="default"/>
      </w:rPr>
    </w:lvl>
    <w:lvl w:ilvl="4" w:tplc="78A61378">
      <w:start w:val="1"/>
      <w:numFmt w:val="bullet"/>
      <w:lvlText w:val="•"/>
      <w:lvlJc w:val="left"/>
      <w:pPr>
        <w:ind w:left="4042" w:hanging="360"/>
      </w:pPr>
      <w:rPr>
        <w:rFonts w:hint="default"/>
      </w:rPr>
    </w:lvl>
    <w:lvl w:ilvl="5" w:tplc="5F549676">
      <w:start w:val="1"/>
      <w:numFmt w:val="bullet"/>
      <w:lvlText w:val="•"/>
      <w:lvlJc w:val="left"/>
      <w:pPr>
        <w:ind w:left="4929" w:hanging="360"/>
      </w:pPr>
      <w:rPr>
        <w:rFonts w:hint="default"/>
      </w:rPr>
    </w:lvl>
    <w:lvl w:ilvl="6" w:tplc="9FFE591E">
      <w:start w:val="1"/>
      <w:numFmt w:val="bullet"/>
      <w:lvlText w:val="•"/>
      <w:lvlJc w:val="left"/>
      <w:pPr>
        <w:ind w:left="5815" w:hanging="360"/>
      </w:pPr>
      <w:rPr>
        <w:rFonts w:hint="default"/>
      </w:rPr>
    </w:lvl>
    <w:lvl w:ilvl="7" w:tplc="6F3A8514">
      <w:start w:val="1"/>
      <w:numFmt w:val="bullet"/>
      <w:lvlText w:val="•"/>
      <w:lvlJc w:val="left"/>
      <w:pPr>
        <w:ind w:left="6701" w:hanging="360"/>
      </w:pPr>
      <w:rPr>
        <w:rFonts w:hint="default"/>
      </w:rPr>
    </w:lvl>
    <w:lvl w:ilvl="8" w:tplc="E2EAC5D2">
      <w:start w:val="1"/>
      <w:numFmt w:val="bullet"/>
      <w:lvlText w:val="•"/>
      <w:lvlJc w:val="left"/>
      <w:pPr>
        <w:ind w:left="7587" w:hanging="360"/>
      </w:pPr>
      <w:rPr>
        <w:rFonts w:hint="default"/>
      </w:rPr>
    </w:lvl>
  </w:abstractNum>
  <w:abstractNum w:abstractNumId="3" w15:restartNumberingAfterBreak="0">
    <w:nsid w:val="4464061D"/>
    <w:multiLevelType w:val="hybridMultilevel"/>
    <w:tmpl w:val="67407A60"/>
    <w:lvl w:ilvl="0" w:tplc="2312E00A">
      <w:start w:val="1"/>
      <w:numFmt w:val="bullet"/>
      <w:lvlText w:val="•"/>
      <w:lvlJc w:val="left"/>
      <w:pPr>
        <w:ind w:left="498" w:hanging="360"/>
      </w:pPr>
      <w:rPr>
        <w:rFonts w:ascii="Symbol" w:eastAsia="Symbol" w:hAnsi="Symbol" w:hint="default"/>
        <w:sz w:val="20"/>
        <w:szCs w:val="20"/>
      </w:rPr>
    </w:lvl>
    <w:lvl w:ilvl="1" w:tplc="8A2A026E">
      <w:start w:val="1"/>
      <w:numFmt w:val="bullet"/>
      <w:lvlText w:val="•"/>
      <w:lvlJc w:val="left"/>
      <w:pPr>
        <w:ind w:left="1384" w:hanging="360"/>
      </w:pPr>
      <w:rPr>
        <w:rFonts w:hint="default"/>
      </w:rPr>
    </w:lvl>
    <w:lvl w:ilvl="2" w:tplc="A30205C2">
      <w:start w:val="1"/>
      <w:numFmt w:val="bullet"/>
      <w:lvlText w:val="•"/>
      <w:lvlJc w:val="left"/>
      <w:pPr>
        <w:ind w:left="2270" w:hanging="360"/>
      </w:pPr>
      <w:rPr>
        <w:rFonts w:hint="default"/>
      </w:rPr>
    </w:lvl>
    <w:lvl w:ilvl="3" w:tplc="5B2408DE">
      <w:start w:val="1"/>
      <w:numFmt w:val="bullet"/>
      <w:lvlText w:val="•"/>
      <w:lvlJc w:val="left"/>
      <w:pPr>
        <w:ind w:left="3156" w:hanging="360"/>
      </w:pPr>
      <w:rPr>
        <w:rFonts w:hint="default"/>
      </w:rPr>
    </w:lvl>
    <w:lvl w:ilvl="4" w:tplc="83BE948C">
      <w:start w:val="1"/>
      <w:numFmt w:val="bullet"/>
      <w:lvlText w:val="•"/>
      <w:lvlJc w:val="left"/>
      <w:pPr>
        <w:ind w:left="4042" w:hanging="360"/>
      </w:pPr>
      <w:rPr>
        <w:rFonts w:hint="default"/>
      </w:rPr>
    </w:lvl>
    <w:lvl w:ilvl="5" w:tplc="35D21E66">
      <w:start w:val="1"/>
      <w:numFmt w:val="bullet"/>
      <w:lvlText w:val="•"/>
      <w:lvlJc w:val="left"/>
      <w:pPr>
        <w:ind w:left="4929" w:hanging="360"/>
      </w:pPr>
      <w:rPr>
        <w:rFonts w:hint="default"/>
      </w:rPr>
    </w:lvl>
    <w:lvl w:ilvl="6" w:tplc="AF5AAFA8">
      <w:start w:val="1"/>
      <w:numFmt w:val="bullet"/>
      <w:lvlText w:val="•"/>
      <w:lvlJc w:val="left"/>
      <w:pPr>
        <w:ind w:left="5815" w:hanging="360"/>
      </w:pPr>
      <w:rPr>
        <w:rFonts w:hint="default"/>
      </w:rPr>
    </w:lvl>
    <w:lvl w:ilvl="7" w:tplc="35BA78DC">
      <w:start w:val="1"/>
      <w:numFmt w:val="bullet"/>
      <w:lvlText w:val="•"/>
      <w:lvlJc w:val="left"/>
      <w:pPr>
        <w:ind w:left="6701" w:hanging="360"/>
      </w:pPr>
      <w:rPr>
        <w:rFonts w:hint="default"/>
      </w:rPr>
    </w:lvl>
    <w:lvl w:ilvl="8" w:tplc="2EE2F446">
      <w:start w:val="1"/>
      <w:numFmt w:val="bullet"/>
      <w:lvlText w:val="•"/>
      <w:lvlJc w:val="left"/>
      <w:pPr>
        <w:ind w:left="7587" w:hanging="360"/>
      </w:pPr>
      <w:rPr>
        <w:rFonts w:hint="default"/>
      </w:rPr>
    </w:lvl>
  </w:abstractNum>
  <w:abstractNum w:abstractNumId="4" w15:restartNumberingAfterBreak="0">
    <w:nsid w:val="47781594"/>
    <w:multiLevelType w:val="hybridMultilevel"/>
    <w:tmpl w:val="FA288DEA"/>
    <w:lvl w:ilvl="0" w:tplc="C7F6D458">
      <w:start w:val="1"/>
      <w:numFmt w:val="bullet"/>
      <w:lvlText w:val="•"/>
      <w:lvlJc w:val="left"/>
      <w:pPr>
        <w:ind w:left="478" w:hanging="360"/>
      </w:pPr>
      <w:rPr>
        <w:rFonts w:ascii="Symbol" w:eastAsia="Symbol" w:hAnsi="Symbol" w:hint="default"/>
        <w:sz w:val="20"/>
        <w:szCs w:val="20"/>
      </w:rPr>
    </w:lvl>
    <w:lvl w:ilvl="1" w:tplc="B56C5DFC">
      <w:start w:val="1"/>
      <w:numFmt w:val="bullet"/>
      <w:lvlText w:val="•"/>
      <w:lvlJc w:val="left"/>
      <w:pPr>
        <w:ind w:left="1360" w:hanging="360"/>
      </w:pPr>
      <w:rPr>
        <w:rFonts w:hint="default"/>
      </w:rPr>
    </w:lvl>
    <w:lvl w:ilvl="2" w:tplc="06A2B9D2">
      <w:start w:val="1"/>
      <w:numFmt w:val="bullet"/>
      <w:lvlText w:val="•"/>
      <w:lvlJc w:val="left"/>
      <w:pPr>
        <w:ind w:left="2242" w:hanging="360"/>
      </w:pPr>
      <w:rPr>
        <w:rFonts w:hint="default"/>
      </w:rPr>
    </w:lvl>
    <w:lvl w:ilvl="3" w:tplc="3CECB86A">
      <w:start w:val="1"/>
      <w:numFmt w:val="bullet"/>
      <w:lvlText w:val="•"/>
      <w:lvlJc w:val="left"/>
      <w:pPr>
        <w:ind w:left="3124" w:hanging="360"/>
      </w:pPr>
      <w:rPr>
        <w:rFonts w:hint="default"/>
      </w:rPr>
    </w:lvl>
    <w:lvl w:ilvl="4" w:tplc="41723220">
      <w:start w:val="1"/>
      <w:numFmt w:val="bullet"/>
      <w:lvlText w:val="•"/>
      <w:lvlJc w:val="left"/>
      <w:pPr>
        <w:ind w:left="4006" w:hanging="360"/>
      </w:pPr>
      <w:rPr>
        <w:rFonts w:hint="default"/>
      </w:rPr>
    </w:lvl>
    <w:lvl w:ilvl="5" w:tplc="3BB64562">
      <w:start w:val="1"/>
      <w:numFmt w:val="bullet"/>
      <w:lvlText w:val="•"/>
      <w:lvlJc w:val="left"/>
      <w:pPr>
        <w:ind w:left="4889" w:hanging="360"/>
      </w:pPr>
      <w:rPr>
        <w:rFonts w:hint="default"/>
      </w:rPr>
    </w:lvl>
    <w:lvl w:ilvl="6" w:tplc="4906F1C0">
      <w:start w:val="1"/>
      <w:numFmt w:val="bullet"/>
      <w:lvlText w:val="•"/>
      <w:lvlJc w:val="left"/>
      <w:pPr>
        <w:ind w:left="5771" w:hanging="360"/>
      </w:pPr>
      <w:rPr>
        <w:rFonts w:hint="default"/>
      </w:rPr>
    </w:lvl>
    <w:lvl w:ilvl="7" w:tplc="04BE6258">
      <w:start w:val="1"/>
      <w:numFmt w:val="bullet"/>
      <w:lvlText w:val="•"/>
      <w:lvlJc w:val="left"/>
      <w:pPr>
        <w:ind w:left="6653" w:hanging="360"/>
      </w:pPr>
      <w:rPr>
        <w:rFonts w:hint="default"/>
      </w:rPr>
    </w:lvl>
    <w:lvl w:ilvl="8" w:tplc="3838467E">
      <w:start w:val="1"/>
      <w:numFmt w:val="bullet"/>
      <w:lvlText w:val="•"/>
      <w:lvlJc w:val="left"/>
      <w:pPr>
        <w:ind w:left="7535" w:hanging="360"/>
      </w:pPr>
      <w:rPr>
        <w:rFonts w:hint="default"/>
      </w:rPr>
    </w:lvl>
  </w:abstractNum>
  <w:abstractNum w:abstractNumId="5" w15:restartNumberingAfterBreak="0">
    <w:nsid w:val="591E1D84"/>
    <w:multiLevelType w:val="hybridMultilevel"/>
    <w:tmpl w:val="F7981364"/>
    <w:lvl w:ilvl="0" w:tplc="35707406">
      <w:start w:val="1"/>
      <w:numFmt w:val="bullet"/>
      <w:lvlText w:val="•"/>
      <w:lvlJc w:val="left"/>
      <w:pPr>
        <w:ind w:left="498" w:hanging="360"/>
      </w:pPr>
      <w:rPr>
        <w:rFonts w:ascii="Symbol" w:eastAsia="Symbol" w:hAnsi="Symbol" w:hint="default"/>
        <w:sz w:val="20"/>
        <w:szCs w:val="20"/>
      </w:rPr>
    </w:lvl>
    <w:lvl w:ilvl="1" w:tplc="9FC0387C">
      <w:start w:val="1"/>
      <w:numFmt w:val="bullet"/>
      <w:lvlText w:val="•"/>
      <w:lvlJc w:val="left"/>
      <w:pPr>
        <w:ind w:left="1384" w:hanging="360"/>
      </w:pPr>
      <w:rPr>
        <w:rFonts w:hint="default"/>
      </w:rPr>
    </w:lvl>
    <w:lvl w:ilvl="2" w:tplc="46BC0382">
      <w:start w:val="1"/>
      <w:numFmt w:val="bullet"/>
      <w:lvlText w:val="•"/>
      <w:lvlJc w:val="left"/>
      <w:pPr>
        <w:ind w:left="2270" w:hanging="360"/>
      </w:pPr>
      <w:rPr>
        <w:rFonts w:hint="default"/>
      </w:rPr>
    </w:lvl>
    <w:lvl w:ilvl="3" w:tplc="F2DA56E8">
      <w:start w:val="1"/>
      <w:numFmt w:val="bullet"/>
      <w:lvlText w:val="•"/>
      <w:lvlJc w:val="left"/>
      <w:pPr>
        <w:ind w:left="3156" w:hanging="360"/>
      </w:pPr>
      <w:rPr>
        <w:rFonts w:hint="default"/>
      </w:rPr>
    </w:lvl>
    <w:lvl w:ilvl="4" w:tplc="68B2CDA8">
      <w:start w:val="1"/>
      <w:numFmt w:val="bullet"/>
      <w:lvlText w:val="•"/>
      <w:lvlJc w:val="left"/>
      <w:pPr>
        <w:ind w:left="4042" w:hanging="360"/>
      </w:pPr>
      <w:rPr>
        <w:rFonts w:hint="default"/>
      </w:rPr>
    </w:lvl>
    <w:lvl w:ilvl="5" w:tplc="3DC890FE">
      <w:start w:val="1"/>
      <w:numFmt w:val="bullet"/>
      <w:lvlText w:val="•"/>
      <w:lvlJc w:val="left"/>
      <w:pPr>
        <w:ind w:left="4929" w:hanging="360"/>
      </w:pPr>
      <w:rPr>
        <w:rFonts w:hint="default"/>
      </w:rPr>
    </w:lvl>
    <w:lvl w:ilvl="6" w:tplc="D856D37E">
      <w:start w:val="1"/>
      <w:numFmt w:val="bullet"/>
      <w:lvlText w:val="•"/>
      <w:lvlJc w:val="left"/>
      <w:pPr>
        <w:ind w:left="5815" w:hanging="360"/>
      </w:pPr>
      <w:rPr>
        <w:rFonts w:hint="default"/>
      </w:rPr>
    </w:lvl>
    <w:lvl w:ilvl="7" w:tplc="0F24558E">
      <w:start w:val="1"/>
      <w:numFmt w:val="bullet"/>
      <w:lvlText w:val="•"/>
      <w:lvlJc w:val="left"/>
      <w:pPr>
        <w:ind w:left="6701" w:hanging="360"/>
      </w:pPr>
      <w:rPr>
        <w:rFonts w:hint="default"/>
      </w:rPr>
    </w:lvl>
    <w:lvl w:ilvl="8" w:tplc="B5786CDA">
      <w:start w:val="1"/>
      <w:numFmt w:val="bullet"/>
      <w:lvlText w:val="•"/>
      <w:lvlJc w:val="left"/>
      <w:pPr>
        <w:ind w:left="7587" w:hanging="360"/>
      </w:pPr>
      <w:rPr>
        <w:rFonts w:hint="default"/>
      </w:rPr>
    </w:lvl>
  </w:abstractNum>
  <w:abstractNum w:abstractNumId="6" w15:restartNumberingAfterBreak="0">
    <w:nsid w:val="714C378F"/>
    <w:multiLevelType w:val="hybridMultilevel"/>
    <w:tmpl w:val="304E8430"/>
    <w:lvl w:ilvl="0" w:tplc="8F3A3220">
      <w:start w:val="1"/>
      <w:numFmt w:val="bullet"/>
      <w:lvlText w:val="•"/>
      <w:lvlJc w:val="left"/>
      <w:pPr>
        <w:ind w:left="478" w:hanging="360"/>
      </w:pPr>
      <w:rPr>
        <w:rFonts w:ascii="Symbol" w:eastAsia="Symbol" w:hAnsi="Symbol" w:hint="default"/>
        <w:w w:val="101"/>
        <w:sz w:val="18"/>
        <w:szCs w:val="18"/>
      </w:rPr>
    </w:lvl>
    <w:lvl w:ilvl="1" w:tplc="615ED7F2">
      <w:start w:val="1"/>
      <w:numFmt w:val="bullet"/>
      <w:lvlText w:val="•"/>
      <w:lvlJc w:val="left"/>
      <w:pPr>
        <w:ind w:left="1360" w:hanging="360"/>
      </w:pPr>
      <w:rPr>
        <w:rFonts w:hint="default"/>
      </w:rPr>
    </w:lvl>
    <w:lvl w:ilvl="2" w:tplc="EDE6296E">
      <w:start w:val="1"/>
      <w:numFmt w:val="bullet"/>
      <w:lvlText w:val="•"/>
      <w:lvlJc w:val="left"/>
      <w:pPr>
        <w:ind w:left="2242" w:hanging="360"/>
      </w:pPr>
      <w:rPr>
        <w:rFonts w:hint="default"/>
      </w:rPr>
    </w:lvl>
    <w:lvl w:ilvl="3" w:tplc="BCD6F416">
      <w:start w:val="1"/>
      <w:numFmt w:val="bullet"/>
      <w:lvlText w:val="•"/>
      <w:lvlJc w:val="left"/>
      <w:pPr>
        <w:ind w:left="3124" w:hanging="360"/>
      </w:pPr>
      <w:rPr>
        <w:rFonts w:hint="default"/>
      </w:rPr>
    </w:lvl>
    <w:lvl w:ilvl="4" w:tplc="739C9410">
      <w:start w:val="1"/>
      <w:numFmt w:val="bullet"/>
      <w:lvlText w:val="•"/>
      <w:lvlJc w:val="left"/>
      <w:pPr>
        <w:ind w:left="4006" w:hanging="360"/>
      </w:pPr>
      <w:rPr>
        <w:rFonts w:hint="default"/>
      </w:rPr>
    </w:lvl>
    <w:lvl w:ilvl="5" w:tplc="D812AAEE">
      <w:start w:val="1"/>
      <w:numFmt w:val="bullet"/>
      <w:lvlText w:val="•"/>
      <w:lvlJc w:val="left"/>
      <w:pPr>
        <w:ind w:left="4889" w:hanging="360"/>
      </w:pPr>
      <w:rPr>
        <w:rFonts w:hint="default"/>
      </w:rPr>
    </w:lvl>
    <w:lvl w:ilvl="6" w:tplc="DCC2AC98">
      <w:start w:val="1"/>
      <w:numFmt w:val="bullet"/>
      <w:lvlText w:val="•"/>
      <w:lvlJc w:val="left"/>
      <w:pPr>
        <w:ind w:left="5771" w:hanging="360"/>
      </w:pPr>
      <w:rPr>
        <w:rFonts w:hint="default"/>
      </w:rPr>
    </w:lvl>
    <w:lvl w:ilvl="7" w:tplc="D734997A">
      <w:start w:val="1"/>
      <w:numFmt w:val="bullet"/>
      <w:lvlText w:val="•"/>
      <w:lvlJc w:val="left"/>
      <w:pPr>
        <w:ind w:left="6653" w:hanging="360"/>
      </w:pPr>
      <w:rPr>
        <w:rFonts w:hint="default"/>
      </w:rPr>
    </w:lvl>
    <w:lvl w:ilvl="8" w:tplc="86D29286">
      <w:start w:val="1"/>
      <w:numFmt w:val="bullet"/>
      <w:lvlText w:val="•"/>
      <w:lvlJc w:val="left"/>
      <w:pPr>
        <w:ind w:left="7535" w:hanging="360"/>
      </w:pPr>
      <w:rPr>
        <w:rFonts w:hint="default"/>
      </w:rPr>
    </w:lvl>
  </w:abstractNum>
  <w:num w:numId="1">
    <w:abstractNumId w:val="4"/>
  </w:num>
  <w:num w:numId="2">
    <w:abstractNumId w:val="6"/>
  </w:num>
  <w:num w:numId="3">
    <w:abstractNumId w:val="5"/>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8035F"/>
    <w:rsid w:val="0008035F"/>
    <w:rsid w:val="00094026"/>
    <w:rsid w:val="001503F3"/>
    <w:rsid w:val="0055586D"/>
    <w:rsid w:val="0059638B"/>
    <w:rsid w:val="00D742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03969C0"/>
  <w15:docId w15:val="{EDC7E754-6EE6-3E44-853A-80EAD7EB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uiPriority w:val="9"/>
    <w:qFormat/>
    <w:pPr>
      <w:spacing w:before="59"/>
      <w:ind w:left="137"/>
      <w:outlineLvl w:val="0"/>
    </w:pPr>
    <w:rPr>
      <w:rFonts w:ascii="Tahoma" w:eastAsia="Tahoma" w:hAnsi="Tahoma"/>
      <w:b/>
      <w:bCs/>
      <w:sz w:val="24"/>
      <w:szCs w:val="24"/>
    </w:rPr>
  </w:style>
  <w:style w:type="paragraph" w:styleId="2">
    <w:name w:val="heading 2"/>
    <w:basedOn w:val="a"/>
    <w:uiPriority w:val="9"/>
    <w:unhideWhenUsed/>
    <w:qFormat/>
    <w:pPr>
      <w:spacing w:before="56"/>
      <w:ind w:left="137"/>
      <w:outlineLvl w:val="1"/>
    </w:pPr>
    <w:rPr>
      <w:rFonts w:ascii="Tahoma" w:eastAsia="Tahoma" w:hAnsi="Tahoma"/>
      <w:sz w:val="24"/>
      <w:szCs w:val="24"/>
    </w:rPr>
  </w:style>
  <w:style w:type="paragraph" w:styleId="3">
    <w:name w:val="heading 3"/>
    <w:basedOn w:val="a"/>
    <w:uiPriority w:val="9"/>
    <w:unhideWhenUsed/>
    <w:qFormat/>
    <w:pPr>
      <w:spacing w:before="47"/>
      <w:ind w:left="477"/>
      <w:outlineLvl w:val="2"/>
    </w:pPr>
    <w:rPr>
      <w:rFonts w:ascii="Tahoma" w:eastAsia="Tahoma" w:hAnsi="Tahoma"/>
      <w:sz w:val="21"/>
      <w:szCs w:val="21"/>
    </w:rPr>
  </w:style>
  <w:style w:type="paragraph" w:styleId="4">
    <w:name w:val="heading 4"/>
    <w:basedOn w:val="a"/>
    <w:uiPriority w:val="9"/>
    <w:unhideWhenUsed/>
    <w:qFormat/>
    <w:pPr>
      <w:ind w:left="137"/>
      <w:outlineLvl w:val="3"/>
    </w:pPr>
    <w:rPr>
      <w:rFonts w:ascii="Tahoma" w:eastAsia="Tahoma" w:hAnsi="Tahoma"/>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7" w:hanging="360"/>
    </w:pPr>
    <w:rPr>
      <w:rFonts w:ascii="Tahoma" w:eastAsia="Tahoma" w:hAnsi="Tahoma"/>
      <w:sz w:val="20"/>
      <w:szCs w:val="20"/>
    </w:rPr>
  </w:style>
  <w:style w:type="paragraph" w:styleId="a4">
    <w:name w:val="List Paragraph"/>
    <w:basedOn w:val="a"/>
    <w:uiPriority w:val="34"/>
    <w:qFormat/>
  </w:style>
  <w:style w:type="paragraph" w:customStyle="1" w:styleId="TableParagraph">
    <w:name w:val="Table Paragraph"/>
    <w:basedOn w:val="a"/>
    <w:uiPriority w:val="1"/>
    <w:qFormat/>
  </w:style>
  <w:style w:type="character" w:customStyle="1" w:styleId="opdicttext2">
    <w:name w:val="op_dict_text2"/>
    <w:basedOn w:val="a0"/>
    <w:rsid w:val="00150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Zoe ZHAO</cp:lastModifiedBy>
  <cp:revision>3</cp:revision>
  <dcterms:created xsi:type="dcterms:W3CDTF">2018-10-18T09:27:00Z</dcterms:created>
  <dcterms:modified xsi:type="dcterms:W3CDTF">2018-10-18T10:08:00Z</dcterms:modified>
</cp:coreProperties>
</file>