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DCA03" w14:textId="5CBB4E16" w:rsidR="003F50EB" w:rsidRPr="004E66FE" w:rsidRDefault="000D348E" w:rsidP="00DE025B">
      <w:pPr>
        <w:spacing w:line="288" w:lineRule="auto"/>
        <w:ind w:right="1269"/>
        <w:rPr>
          <w:rFonts w:ascii="Arial" w:hAnsi="Arial" w:cs="Arial"/>
          <w:b/>
          <w:strike/>
          <w:color w:val="000000" w:themeColor="text1"/>
          <w:sz w:val="44"/>
          <w:lang w:eastAsia="zh-CN"/>
        </w:rPr>
      </w:pPr>
      <w:r w:rsidRPr="004E66FE">
        <w:rPr>
          <w:rFonts w:ascii="Arial" w:hAnsi="Arial" w:cs="Arial" w:hint="eastAsia"/>
          <w:b/>
          <w:color w:val="000000" w:themeColor="text1"/>
          <w:sz w:val="44"/>
          <w:lang w:eastAsia="zh-CN"/>
        </w:rPr>
        <w:t>Interim</w:t>
      </w:r>
      <w:r w:rsidRPr="004E66FE">
        <w:rPr>
          <w:rFonts w:ascii="Arial" w:hAnsi="Arial" w:cs="Arial"/>
          <w:b/>
          <w:color w:val="000000" w:themeColor="text1"/>
          <w:sz w:val="44"/>
          <w:lang w:eastAsia="zh-CN"/>
        </w:rPr>
        <w:t xml:space="preserve"> </w:t>
      </w:r>
      <w:r w:rsidRPr="004E66FE">
        <w:rPr>
          <w:rFonts w:ascii="Arial" w:hAnsi="Arial" w:cs="Arial" w:hint="eastAsia"/>
          <w:b/>
          <w:color w:val="000000" w:themeColor="text1"/>
          <w:sz w:val="44"/>
          <w:lang w:eastAsia="zh-CN"/>
        </w:rPr>
        <w:t>R</w:t>
      </w:r>
      <w:r w:rsidRPr="004E66FE">
        <w:rPr>
          <w:rFonts w:ascii="Arial" w:hAnsi="Arial" w:cs="Arial"/>
          <w:b/>
          <w:color w:val="000000" w:themeColor="text1"/>
          <w:sz w:val="44"/>
          <w:lang w:eastAsia="zh-CN"/>
        </w:rPr>
        <w:t xml:space="preserve">esults </w:t>
      </w:r>
      <w:r w:rsidR="003A44B2" w:rsidRPr="004E66FE">
        <w:rPr>
          <w:rFonts w:ascii="Arial" w:hAnsi="Arial" w:cs="Arial"/>
          <w:b/>
          <w:color w:val="000000" w:themeColor="text1"/>
          <w:sz w:val="44"/>
        </w:rPr>
        <w:t>201</w:t>
      </w:r>
      <w:r w:rsidRPr="004E66FE">
        <w:rPr>
          <w:rFonts w:ascii="Arial" w:hAnsi="Arial" w:cs="Arial"/>
          <w:b/>
          <w:color w:val="000000" w:themeColor="text1"/>
          <w:sz w:val="44"/>
          <w:lang w:eastAsia="zh-CN"/>
        </w:rPr>
        <w:t>8</w:t>
      </w:r>
      <w:r w:rsidR="00ED1B66" w:rsidRPr="004E66FE">
        <w:rPr>
          <w:rFonts w:ascii="Arial" w:hAnsi="Arial" w:cs="Arial"/>
          <w:b/>
          <w:color w:val="000000" w:themeColor="text1"/>
          <w:sz w:val="44"/>
        </w:rPr>
        <w:t xml:space="preserve">: </w:t>
      </w:r>
      <w:r w:rsidR="00ED1B66" w:rsidRPr="004E66FE">
        <w:rPr>
          <w:rFonts w:ascii="Arial" w:hAnsi="Arial" w:cs="Arial"/>
          <w:b/>
          <w:color w:val="000000" w:themeColor="text1"/>
          <w:sz w:val="44"/>
        </w:rPr>
        <w:br/>
      </w:r>
      <w:r w:rsidRPr="004E66FE">
        <w:rPr>
          <w:rFonts w:ascii="Arial" w:hAnsi="Arial" w:cs="Arial"/>
          <w:b/>
          <w:color w:val="000000" w:themeColor="text1"/>
          <w:sz w:val="44"/>
          <w:lang w:eastAsia="zh-CN"/>
        </w:rPr>
        <w:t>A new record high interim revenue</w:t>
      </w:r>
      <w:r w:rsidR="00C55612" w:rsidRPr="004E66FE">
        <w:rPr>
          <w:rFonts w:ascii="Arial" w:hAnsi="Arial" w:cs="Arial"/>
          <w:b/>
          <w:color w:val="000000" w:themeColor="text1"/>
          <w:sz w:val="44"/>
          <w:lang w:eastAsia="zh-CN"/>
        </w:rPr>
        <w:t xml:space="preserve"> and profit</w:t>
      </w:r>
      <w:r w:rsidRPr="004E66FE">
        <w:rPr>
          <w:rFonts w:ascii="Arial" w:hAnsi="Arial" w:cs="Arial"/>
          <w:b/>
          <w:color w:val="000000" w:themeColor="text1"/>
          <w:sz w:val="44"/>
          <w:lang w:eastAsia="zh-CN"/>
        </w:rPr>
        <w:t xml:space="preserve"> amid the </w:t>
      </w:r>
      <w:r w:rsidR="00C55612" w:rsidRPr="004E66FE">
        <w:rPr>
          <w:rFonts w:ascii="Arial" w:hAnsi="Arial" w:cs="Arial"/>
          <w:b/>
          <w:color w:val="000000" w:themeColor="text1"/>
          <w:sz w:val="44"/>
          <w:lang w:eastAsia="zh-CN"/>
        </w:rPr>
        <w:t xml:space="preserve">uncertainty </w:t>
      </w:r>
      <w:r w:rsidRPr="004E66FE">
        <w:rPr>
          <w:rFonts w:ascii="Arial" w:hAnsi="Arial" w:cs="Arial"/>
          <w:b/>
          <w:color w:val="000000" w:themeColor="text1"/>
          <w:sz w:val="44"/>
          <w:lang w:eastAsia="zh-CN"/>
        </w:rPr>
        <w:t>in global economic</w:t>
      </w:r>
      <w:r w:rsidR="00C55612" w:rsidRPr="004E66FE">
        <w:rPr>
          <w:rFonts w:ascii="Arial" w:hAnsi="Arial" w:cs="Arial"/>
          <w:b/>
          <w:color w:val="000000" w:themeColor="text1"/>
          <w:sz w:val="44"/>
          <w:lang w:eastAsia="zh-CN"/>
        </w:rPr>
        <w:t xml:space="preserve"> environment</w:t>
      </w:r>
      <w:r w:rsidRPr="004E66FE">
        <w:rPr>
          <w:rFonts w:ascii="Arial" w:hAnsi="Arial" w:cs="Arial"/>
          <w:b/>
          <w:color w:val="000000" w:themeColor="text1"/>
          <w:sz w:val="44"/>
          <w:lang w:eastAsia="zh-CN"/>
        </w:rPr>
        <w:t xml:space="preserve"> </w:t>
      </w:r>
    </w:p>
    <w:p w14:paraId="6C4BA7E2" w14:textId="77777777" w:rsidR="003F50EB" w:rsidRPr="004E66FE" w:rsidRDefault="003F50EB" w:rsidP="00DE025B">
      <w:pPr>
        <w:tabs>
          <w:tab w:val="right" w:pos="6195"/>
        </w:tabs>
        <w:spacing w:line="288" w:lineRule="auto"/>
        <w:jc w:val="both"/>
        <w:rPr>
          <w:rFonts w:ascii="Arial" w:hAnsi="Arial" w:cs="Arial"/>
          <w:color w:val="000000" w:themeColor="text1"/>
        </w:rPr>
      </w:pPr>
    </w:p>
    <w:p w14:paraId="48BEAAED" w14:textId="226743BA" w:rsidR="00E016A8" w:rsidRPr="004E66FE" w:rsidRDefault="000D348E" w:rsidP="00E016A8">
      <w:pPr>
        <w:pStyle w:val="ad"/>
        <w:numPr>
          <w:ilvl w:val="0"/>
          <w:numId w:val="6"/>
        </w:numPr>
        <w:spacing w:line="288" w:lineRule="auto"/>
        <w:jc w:val="both"/>
        <w:rPr>
          <w:rFonts w:ascii="Arial" w:hAnsi="Arial" w:cs="Arial"/>
          <w:b/>
          <w:color w:val="000000" w:themeColor="text1"/>
          <w:sz w:val="24"/>
          <w:szCs w:val="24"/>
        </w:rPr>
      </w:pPr>
      <w:r w:rsidRPr="004E66FE">
        <w:rPr>
          <w:rFonts w:ascii="Arial" w:hAnsi="Arial" w:cs="Arial"/>
          <w:b/>
          <w:color w:val="000000" w:themeColor="text1"/>
          <w:sz w:val="24"/>
          <w:szCs w:val="24"/>
        </w:rPr>
        <w:t>A new record high interim revenue</w:t>
      </w:r>
      <w:r w:rsidR="00C55612" w:rsidRPr="004E66FE">
        <w:rPr>
          <w:rFonts w:ascii="Arial" w:hAnsi="Arial" w:cs="Arial"/>
          <w:b/>
          <w:color w:val="000000" w:themeColor="text1"/>
          <w:sz w:val="24"/>
          <w:szCs w:val="24"/>
        </w:rPr>
        <w:t xml:space="preserve"> </w:t>
      </w:r>
      <w:r w:rsidRPr="004E66FE">
        <w:rPr>
          <w:rFonts w:ascii="Arial" w:hAnsi="Arial" w:cs="Arial"/>
          <w:b/>
          <w:color w:val="000000" w:themeColor="text1"/>
          <w:sz w:val="24"/>
          <w:szCs w:val="24"/>
        </w:rPr>
        <w:t>with growth of</w:t>
      </w:r>
      <w:bookmarkStart w:id="0" w:name="_GoBack"/>
      <w:bookmarkEnd w:id="0"/>
      <w:r w:rsidRPr="004E66FE">
        <w:rPr>
          <w:rFonts w:ascii="Arial" w:hAnsi="Arial" w:cs="Arial"/>
          <w:b/>
          <w:color w:val="000000" w:themeColor="text1"/>
          <w:sz w:val="24"/>
          <w:szCs w:val="24"/>
        </w:rPr>
        <w:t xml:space="preserve"> 16.7% to RMB5,877.4 million</w:t>
      </w:r>
      <w:r w:rsidR="00C55612" w:rsidRPr="004E66FE">
        <w:rPr>
          <w:rFonts w:ascii="Arial" w:hAnsi="Arial" w:cs="Arial"/>
          <w:b/>
          <w:color w:val="000000" w:themeColor="text1"/>
          <w:sz w:val="24"/>
          <w:szCs w:val="24"/>
        </w:rPr>
        <w:t xml:space="preserve"> </w:t>
      </w:r>
      <w:r w:rsidR="003156E2" w:rsidRPr="004E66FE">
        <w:rPr>
          <w:rFonts w:ascii="Arial" w:hAnsi="Arial" w:cs="Arial"/>
          <w:b/>
          <w:color w:val="000000" w:themeColor="text1"/>
          <w:sz w:val="24"/>
          <w:szCs w:val="24"/>
        </w:rPr>
        <w:t>(approx.</w:t>
      </w:r>
      <w:r w:rsidR="00C55612" w:rsidRPr="004E66FE">
        <w:rPr>
          <w:rFonts w:ascii="Arial" w:hAnsi="Arial" w:cs="Arial"/>
          <w:b/>
          <w:color w:val="000000" w:themeColor="text1"/>
          <w:sz w:val="24"/>
          <w:szCs w:val="24"/>
        </w:rPr>
        <w:t xml:space="preserve"> U</w:t>
      </w:r>
      <w:r w:rsidR="003156E2" w:rsidRPr="004E66FE">
        <w:rPr>
          <w:rFonts w:ascii="Arial" w:hAnsi="Arial" w:cs="Arial" w:hint="eastAsia"/>
          <w:b/>
          <w:color w:val="000000" w:themeColor="text1"/>
          <w:sz w:val="24"/>
          <w:szCs w:val="24"/>
          <w:lang w:eastAsia="zh-CN"/>
        </w:rPr>
        <w:t>S</w:t>
      </w:r>
      <w:r w:rsidR="003156E2" w:rsidRPr="004E66FE">
        <w:rPr>
          <w:rFonts w:ascii="Arial" w:hAnsi="Arial" w:cs="Arial"/>
          <w:b/>
          <w:color w:val="000000" w:themeColor="text1"/>
          <w:sz w:val="24"/>
          <w:szCs w:val="24"/>
        </w:rPr>
        <w:t>D</w:t>
      </w:r>
      <w:r w:rsidR="004E66FE" w:rsidRPr="004E66FE">
        <w:rPr>
          <w:rFonts w:ascii="Arial" w:hAnsi="Arial" w:cs="Arial"/>
          <w:b/>
          <w:color w:val="000000" w:themeColor="text1"/>
          <w:sz w:val="24"/>
          <w:szCs w:val="24"/>
        </w:rPr>
        <w:t>893.8</w:t>
      </w:r>
      <w:r w:rsidR="003156E2" w:rsidRPr="004E66FE">
        <w:rPr>
          <w:rFonts w:ascii="Arial" w:hAnsi="Arial" w:cs="Arial"/>
          <w:b/>
          <w:color w:val="000000" w:themeColor="text1"/>
          <w:sz w:val="24"/>
          <w:szCs w:val="24"/>
        </w:rPr>
        <w:t xml:space="preserve"> </w:t>
      </w:r>
      <w:r w:rsidR="003156E2" w:rsidRPr="004E66FE">
        <w:rPr>
          <w:rFonts w:ascii="Arial" w:hAnsi="Arial" w:cs="Arial"/>
          <w:b/>
          <w:color w:val="000000" w:themeColor="text1"/>
          <w:sz w:val="24"/>
          <w:szCs w:val="24"/>
          <w:lang w:eastAsia="zh-CN"/>
        </w:rPr>
        <w:t>million</w:t>
      </w:r>
      <w:r w:rsidR="003156E2" w:rsidRPr="004E66FE">
        <w:rPr>
          <w:rFonts w:ascii="Arial" w:hAnsi="Arial" w:cs="Arial"/>
          <w:b/>
          <w:color w:val="000000" w:themeColor="text1"/>
          <w:sz w:val="24"/>
          <w:szCs w:val="24"/>
        </w:rPr>
        <w:t>)</w:t>
      </w:r>
      <w:r w:rsidR="00C55612" w:rsidRPr="004E66FE">
        <w:rPr>
          <w:rFonts w:ascii="Arial" w:hAnsi="Arial" w:cs="Arial"/>
          <w:b/>
          <w:color w:val="000000" w:themeColor="text1"/>
          <w:sz w:val="24"/>
          <w:szCs w:val="24"/>
        </w:rPr>
        <w:t xml:space="preserve"> and record half year profit, attributable to shareh</w:t>
      </w:r>
      <w:r w:rsidR="003156E2" w:rsidRPr="004E66FE">
        <w:rPr>
          <w:rFonts w:ascii="Arial" w:hAnsi="Arial" w:cs="Arial"/>
          <w:b/>
          <w:color w:val="000000" w:themeColor="text1"/>
          <w:sz w:val="24"/>
          <w:szCs w:val="24"/>
        </w:rPr>
        <w:t>olders of RMB 1,169,4 Million (</w:t>
      </w:r>
      <w:r w:rsidR="0099573A" w:rsidRPr="004E66FE">
        <w:rPr>
          <w:rFonts w:ascii="Arial" w:hAnsi="Arial" w:cs="Arial"/>
          <w:b/>
          <w:color w:val="000000" w:themeColor="text1"/>
          <w:sz w:val="24"/>
          <w:szCs w:val="24"/>
        </w:rPr>
        <w:t>approx. USD</w:t>
      </w:r>
      <w:r w:rsidR="004E66FE" w:rsidRPr="004E66FE">
        <w:rPr>
          <w:rFonts w:ascii="Arial" w:hAnsi="Arial" w:cs="Arial"/>
          <w:b/>
          <w:color w:val="000000" w:themeColor="text1"/>
          <w:sz w:val="24"/>
          <w:szCs w:val="24"/>
        </w:rPr>
        <w:t xml:space="preserve">177.8 </w:t>
      </w:r>
      <w:r w:rsidR="003156E2" w:rsidRPr="004E66FE">
        <w:rPr>
          <w:rFonts w:ascii="Arial" w:hAnsi="Arial" w:cs="Arial"/>
          <w:b/>
          <w:color w:val="000000" w:themeColor="text1"/>
          <w:sz w:val="24"/>
          <w:szCs w:val="24"/>
          <w:lang w:eastAsia="zh-CN"/>
        </w:rPr>
        <w:t>million</w:t>
      </w:r>
      <w:r w:rsidR="00C55612" w:rsidRPr="004E66FE">
        <w:rPr>
          <w:rFonts w:ascii="Arial" w:hAnsi="Arial" w:cs="Arial"/>
          <w:b/>
          <w:color w:val="000000" w:themeColor="text1"/>
          <w:sz w:val="24"/>
          <w:szCs w:val="24"/>
        </w:rPr>
        <w:t>)</w:t>
      </w:r>
    </w:p>
    <w:p w14:paraId="0D70B6B6" w14:textId="18AF88B9" w:rsidR="000D348E" w:rsidRPr="004E66FE" w:rsidRDefault="000D348E" w:rsidP="00E016A8">
      <w:pPr>
        <w:pStyle w:val="ad"/>
        <w:numPr>
          <w:ilvl w:val="0"/>
          <w:numId w:val="6"/>
        </w:numPr>
        <w:spacing w:line="288" w:lineRule="auto"/>
        <w:jc w:val="both"/>
        <w:rPr>
          <w:rFonts w:ascii="Arial" w:hAnsi="Arial" w:cs="Arial"/>
          <w:b/>
          <w:color w:val="000000" w:themeColor="text1"/>
          <w:sz w:val="24"/>
          <w:szCs w:val="24"/>
        </w:rPr>
      </w:pPr>
      <w:r w:rsidRPr="004E66FE">
        <w:rPr>
          <w:rFonts w:ascii="Arial" w:hAnsi="Arial" w:cs="Arial"/>
          <w:b/>
          <w:color w:val="000000" w:themeColor="text1"/>
          <w:sz w:val="24"/>
          <w:szCs w:val="24"/>
        </w:rPr>
        <w:t>19,</w:t>
      </w:r>
      <w:r w:rsidR="00C55612" w:rsidRPr="004E66FE">
        <w:rPr>
          <w:rFonts w:ascii="Arial" w:hAnsi="Arial" w:cs="Arial"/>
          <w:b/>
          <w:color w:val="000000" w:themeColor="text1"/>
          <w:sz w:val="24"/>
          <w:szCs w:val="24"/>
        </w:rPr>
        <w:t>493</w:t>
      </w:r>
      <w:r w:rsidRPr="004E66FE">
        <w:rPr>
          <w:rFonts w:ascii="Arial" w:hAnsi="Arial" w:cs="Arial"/>
          <w:b/>
          <w:color w:val="000000" w:themeColor="text1"/>
          <w:sz w:val="24"/>
          <w:szCs w:val="24"/>
        </w:rPr>
        <w:t xml:space="preserve"> machines delivered</w:t>
      </w:r>
      <w:r w:rsidR="00C55612" w:rsidRPr="004E66FE">
        <w:rPr>
          <w:rFonts w:ascii="Arial" w:hAnsi="Arial" w:cs="Arial"/>
          <w:b/>
          <w:color w:val="000000" w:themeColor="text1"/>
          <w:sz w:val="24"/>
          <w:szCs w:val="24"/>
        </w:rPr>
        <w:t xml:space="preserve"> to customers </w:t>
      </w:r>
    </w:p>
    <w:p w14:paraId="48EE8F03" w14:textId="7CE14C9F" w:rsidR="000D348E" w:rsidRPr="004E66FE" w:rsidRDefault="000D348E" w:rsidP="00E016A8">
      <w:pPr>
        <w:pStyle w:val="ad"/>
        <w:numPr>
          <w:ilvl w:val="0"/>
          <w:numId w:val="6"/>
        </w:numPr>
        <w:spacing w:line="288" w:lineRule="auto"/>
        <w:jc w:val="both"/>
        <w:rPr>
          <w:rFonts w:ascii="Arial" w:hAnsi="Arial" w:cs="Arial"/>
          <w:b/>
          <w:color w:val="000000" w:themeColor="text1"/>
          <w:sz w:val="24"/>
          <w:szCs w:val="24"/>
        </w:rPr>
      </w:pPr>
      <w:r w:rsidRPr="004E66FE">
        <w:rPr>
          <w:rFonts w:ascii="Arial" w:hAnsi="Arial" w:cs="Arial" w:hint="eastAsia"/>
          <w:b/>
          <w:color w:val="000000" w:themeColor="text1"/>
          <w:sz w:val="24"/>
          <w:szCs w:val="24"/>
          <w:lang w:eastAsia="zh-CN"/>
        </w:rPr>
        <w:t xml:space="preserve">A remarkable </w:t>
      </w:r>
      <w:r w:rsidR="00C01762" w:rsidRPr="004E66FE">
        <w:rPr>
          <w:rFonts w:ascii="Arial" w:hAnsi="Arial" w:cs="Arial"/>
          <w:b/>
          <w:color w:val="000000" w:themeColor="text1"/>
          <w:sz w:val="24"/>
          <w:szCs w:val="24"/>
          <w:lang w:eastAsia="zh-CN"/>
        </w:rPr>
        <w:t>suc</w:t>
      </w:r>
      <w:r w:rsidR="006564D7" w:rsidRPr="004E66FE">
        <w:rPr>
          <w:rFonts w:ascii="Arial" w:hAnsi="Arial" w:cs="Arial"/>
          <w:b/>
          <w:color w:val="000000" w:themeColor="text1"/>
          <w:sz w:val="24"/>
          <w:szCs w:val="24"/>
          <w:lang w:eastAsia="zh-CN"/>
        </w:rPr>
        <w:t>c</w:t>
      </w:r>
      <w:r w:rsidR="00C01762" w:rsidRPr="004E66FE">
        <w:rPr>
          <w:rFonts w:ascii="Arial" w:hAnsi="Arial" w:cs="Arial"/>
          <w:b/>
          <w:color w:val="000000" w:themeColor="text1"/>
          <w:sz w:val="24"/>
          <w:szCs w:val="24"/>
          <w:lang w:eastAsia="zh-CN"/>
        </w:rPr>
        <w:t>ess</w:t>
      </w:r>
      <w:r w:rsidRPr="004E66FE">
        <w:rPr>
          <w:rFonts w:ascii="Arial" w:hAnsi="Arial" w:cs="Arial" w:hint="eastAsia"/>
          <w:b/>
          <w:color w:val="000000" w:themeColor="text1"/>
          <w:sz w:val="24"/>
          <w:szCs w:val="24"/>
          <w:lang w:eastAsia="zh-CN"/>
        </w:rPr>
        <w:t xml:space="preserve"> in </w:t>
      </w:r>
      <w:r w:rsidR="00C01762" w:rsidRPr="004E66FE">
        <w:rPr>
          <w:rFonts w:ascii="Arial" w:hAnsi="Arial" w:cs="Arial"/>
          <w:b/>
          <w:color w:val="000000" w:themeColor="text1"/>
          <w:sz w:val="24"/>
          <w:szCs w:val="24"/>
          <w:lang w:eastAsia="zh-CN"/>
        </w:rPr>
        <w:t>strategic shift to</w:t>
      </w:r>
      <w:r w:rsidRPr="004E66FE">
        <w:rPr>
          <w:rFonts w:ascii="Arial" w:hAnsi="Arial" w:cs="Arial" w:hint="eastAsia"/>
          <w:b/>
          <w:color w:val="000000" w:themeColor="text1"/>
          <w:sz w:val="24"/>
          <w:szCs w:val="24"/>
          <w:lang w:eastAsia="zh-CN"/>
        </w:rPr>
        <w:t xml:space="preserve"> electrical machines and two-platen machines </w:t>
      </w:r>
    </w:p>
    <w:p w14:paraId="567C9780" w14:textId="14C12F95" w:rsidR="000D348E" w:rsidRPr="004E66FE" w:rsidRDefault="000D348E" w:rsidP="00E016A8">
      <w:pPr>
        <w:pStyle w:val="ad"/>
        <w:numPr>
          <w:ilvl w:val="0"/>
          <w:numId w:val="6"/>
        </w:numPr>
        <w:spacing w:line="288" w:lineRule="auto"/>
        <w:jc w:val="both"/>
        <w:rPr>
          <w:rFonts w:ascii="Arial" w:hAnsi="Arial" w:cs="Arial"/>
          <w:b/>
          <w:color w:val="000000" w:themeColor="text1"/>
          <w:sz w:val="24"/>
          <w:szCs w:val="24"/>
        </w:rPr>
      </w:pPr>
      <w:r w:rsidRPr="004E66FE">
        <w:rPr>
          <w:rFonts w:ascii="Arial" w:hAnsi="Arial" w:cs="Arial"/>
          <w:b/>
          <w:color w:val="000000" w:themeColor="text1"/>
          <w:sz w:val="24"/>
          <w:szCs w:val="24"/>
          <w:lang w:eastAsia="zh-CN"/>
        </w:rPr>
        <w:t>Sustainable expansion of global footprint</w:t>
      </w:r>
    </w:p>
    <w:p w14:paraId="4540E7E8" w14:textId="4A148590" w:rsidR="004720FB" w:rsidRPr="004E66FE" w:rsidRDefault="004720FB" w:rsidP="00DE025B">
      <w:pPr>
        <w:spacing w:line="288" w:lineRule="auto"/>
        <w:jc w:val="both"/>
        <w:rPr>
          <w:rStyle w:val="af"/>
          <w:rFonts w:ascii="Arial" w:hAnsi="Arial" w:cs="Arial"/>
          <w:iCs/>
          <w:color w:val="000000" w:themeColor="text1"/>
          <w:lang w:eastAsia="zh-CN"/>
        </w:rPr>
      </w:pPr>
    </w:p>
    <w:p w14:paraId="71AB9CC8" w14:textId="4F6D6AF2" w:rsidR="006564D7" w:rsidRPr="004E66FE" w:rsidRDefault="00673533" w:rsidP="00304918">
      <w:pPr>
        <w:spacing w:line="288" w:lineRule="auto"/>
        <w:jc w:val="both"/>
        <w:rPr>
          <w:rStyle w:val="af"/>
          <w:rFonts w:ascii="Arial" w:hAnsi="Arial" w:cs="Arial"/>
          <w:iCs/>
          <w:color w:val="000000" w:themeColor="text1"/>
          <w:lang w:eastAsia="zh-CN"/>
        </w:rPr>
      </w:pPr>
      <w:r w:rsidRPr="004E66FE">
        <w:rPr>
          <w:rStyle w:val="af"/>
          <w:rFonts w:ascii="Arial" w:hAnsi="Arial" w:cs="Arial"/>
          <w:iCs/>
          <w:color w:val="000000" w:themeColor="text1"/>
          <w:lang w:eastAsia="zh-CN"/>
        </w:rPr>
        <w:t>(</w:t>
      </w:r>
      <w:r w:rsidR="000D348E" w:rsidRPr="004E66FE">
        <w:rPr>
          <w:rStyle w:val="af"/>
          <w:rFonts w:ascii="Arial" w:hAnsi="Arial" w:cs="Arial"/>
          <w:iCs/>
          <w:color w:val="000000" w:themeColor="text1"/>
          <w:lang w:eastAsia="zh-CN"/>
        </w:rPr>
        <w:t>20 August</w:t>
      </w:r>
      <w:r w:rsidRPr="004E66FE">
        <w:rPr>
          <w:rStyle w:val="af"/>
          <w:rFonts w:ascii="Arial" w:hAnsi="Arial" w:cs="Arial"/>
          <w:iCs/>
          <w:color w:val="000000" w:themeColor="text1"/>
          <w:lang w:eastAsia="zh-CN"/>
        </w:rPr>
        <w:t xml:space="preserve"> 2018 – Hong Kong</w:t>
      </w:r>
      <w:r w:rsidR="003156E2" w:rsidRPr="004E66FE">
        <w:rPr>
          <w:rStyle w:val="af"/>
          <w:rFonts w:ascii="Arial" w:hAnsi="Arial" w:cs="Arial"/>
          <w:iCs/>
          <w:color w:val="000000" w:themeColor="text1"/>
          <w:lang w:eastAsia="zh-CN"/>
        </w:rPr>
        <w:t>, stock code 1882</w:t>
      </w:r>
      <w:r w:rsidRPr="004E66FE">
        <w:rPr>
          <w:rStyle w:val="af"/>
          <w:rFonts w:ascii="Arial" w:hAnsi="Arial" w:cs="Arial"/>
          <w:iCs/>
          <w:color w:val="000000" w:themeColor="text1"/>
          <w:lang w:eastAsia="zh-CN"/>
        </w:rPr>
        <w:t xml:space="preserve">) </w:t>
      </w:r>
      <w:r w:rsidR="006564D7" w:rsidRPr="004E66FE">
        <w:rPr>
          <w:rStyle w:val="af"/>
          <w:rFonts w:ascii="Arial" w:hAnsi="Arial" w:cs="Arial" w:hint="eastAsia"/>
          <w:iCs/>
          <w:color w:val="000000" w:themeColor="text1"/>
          <w:lang w:eastAsia="zh-CN"/>
        </w:rPr>
        <w:t>Even</w:t>
      </w:r>
      <w:r w:rsidR="006564D7" w:rsidRPr="004E66FE">
        <w:rPr>
          <w:rStyle w:val="af"/>
          <w:rFonts w:ascii="Arial" w:hAnsi="Arial" w:cs="Arial"/>
          <w:iCs/>
          <w:color w:val="000000" w:themeColor="text1"/>
          <w:lang w:eastAsia="zh-CN"/>
        </w:rPr>
        <w:t xml:space="preserve"> though the overall growth momentum of global economic activities has slowed down in the first half of 2018, Haitian International has still successfully achieved remarkable sales performance with another record sales and profits. </w:t>
      </w:r>
    </w:p>
    <w:p w14:paraId="1AA7750A" w14:textId="2541CE30" w:rsidR="006564D7" w:rsidRPr="004E66FE" w:rsidRDefault="006564D7" w:rsidP="00304918">
      <w:pPr>
        <w:spacing w:line="288" w:lineRule="auto"/>
        <w:jc w:val="both"/>
        <w:rPr>
          <w:rStyle w:val="af"/>
          <w:rFonts w:ascii="Arial" w:hAnsi="Arial" w:cs="Arial"/>
          <w:iCs/>
          <w:color w:val="000000" w:themeColor="text1"/>
          <w:lang w:eastAsia="zh-CN"/>
        </w:rPr>
      </w:pPr>
    </w:p>
    <w:p w14:paraId="1178AC74" w14:textId="5F866187" w:rsidR="00C01762" w:rsidRPr="004E66FE" w:rsidRDefault="006564D7" w:rsidP="00304918">
      <w:pPr>
        <w:spacing w:line="288" w:lineRule="auto"/>
        <w:jc w:val="both"/>
        <w:rPr>
          <w:rStyle w:val="af"/>
          <w:rFonts w:ascii="Arial" w:hAnsi="Arial" w:cs="Arial"/>
          <w:iCs/>
          <w:color w:val="000000" w:themeColor="text1"/>
          <w:lang w:eastAsia="zh-CN"/>
        </w:rPr>
      </w:pPr>
      <w:r w:rsidRPr="004E66FE">
        <w:rPr>
          <w:rStyle w:val="af"/>
          <w:rFonts w:ascii="Arial" w:hAnsi="Arial" w:cs="Arial" w:hint="eastAsia"/>
          <w:iCs/>
          <w:color w:val="000000" w:themeColor="text1"/>
          <w:lang w:eastAsia="zh-CN"/>
        </w:rPr>
        <w:t>Haitian</w:t>
      </w:r>
      <w:r w:rsidRPr="004E66FE">
        <w:rPr>
          <w:rStyle w:val="af"/>
          <w:rFonts w:ascii="Arial" w:hAnsi="Arial" w:cs="Arial"/>
          <w:iCs/>
          <w:color w:val="000000" w:themeColor="text1"/>
          <w:lang w:eastAsia="zh-CN"/>
        </w:rPr>
        <w:t xml:space="preserve"> </w:t>
      </w:r>
      <w:r w:rsidRPr="004E66FE">
        <w:rPr>
          <w:rStyle w:val="af"/>
          <w:rFonts w:ascii="Arial" w:hAnsi="Arial" w:cs="Arial" w:hint="eastAsia"/>
          <w:iCs/>
          <w:color w:val="000000" w:themeColor="text1"/>
          <w:lang w:eastAsia="zh-CN"/>
        </w:rPr>
        <w:t>In</w:t>
      </w:r>
      <w:r w:rsidRPr="004E66FE">
        <w:rPr>
          <w:rStyle w:val="af"/>
          <w:rFonts w:ascii="Arial" w:hAnsi="Arial" w:cs="Arial"/>
          <w:iCs/>
          <w:color w:val="000000" w:themeColor="text1"/>
          <w:lang w:eastAsia="zh-CN"/>
        </w:rPr>
        <w:t xml:space="preserve">ternational recorded revenue of RMB5,877,4 </w:t>
      </w:r>
      <w:r w:rsidR="00922D74" w:rsidRPr="004E66FE">
        <w:rPr>
          <w:rStyle w:val="af"/>
          <w:rFonts w:ascii="Arial" w:hAnsi="Arial" w:cs="Arial"/>
          <w:iCs/>
          <w:color w:val="000000" w:themeColor="text1"/>
          <w:lang w:eastAsia="zh-CN"/>
        </w:rPr>
        <w:t>million</w:t>
      </w:r>
      <w:r w:rsidR="003156E2" w:rsidRPr="004E66FE">
        <w:rPr>
          <w:rStyle w:val="af"/>
          <w:rFonts w:ascii="Arial" w:hAnsi="Arial" w:cs="Arial"/>
          <w:iCs/>
          <w:color w:val="000000" w:themeColor="text1"/>
          <w:lang w:eastAsia="zh-CN"/>
        </w:rPr>
        <w:t xml:space="preserve"> (approx. USD</w:t>
      </w:r>
      <w:r w:rsidR="004E66FE" w:rsidRPr="004E66FE">
        <w:rPr>
          <w:rStyle w:val="af"/>
          <w:rFonts w:ascii="Arial" w:hAnsi="Arial" w:cs="Arial"/>
          <w:iCs/>
          <w:color w:val="000000" w:themeColor="text1"/>
          <w:lang w:eastAsia="zh-CN"/>
        </w:rPr>
        <w:t>893.8</w:t>
      </w:r>
      <w:r w:rsidR="003156E2" w:rsidRPr="004E66FE">
        <w:rPr>
          <w:rStyle w:val="af"/>
          <w:rFonts w:ascii="Arial" w:hAnsi="Arial" w:cs="Arial"/>
          <w:iCs/>
          <w:color w:val="000000" w:themeColor="text1"/>
          <w:lang w:eastAsia="zh-CN"/>
        </w:rPr>
        <w:t xml:space="preserve"> </w:t>
      </w:r>
      <w:r w:rsidR="003156E2" w:rsidRPr="004E66FE">
        <w:rPr>
          <w:rStyle w:val="af"/>
          <w:rFonts w:ascii="Arial" w:hAnsi="Arial" w:cs="Arial" w:hint="eastAsia"/>
          <w:iCs/>
          <w:color w:val="000000" w:themeColor="text1"/>
          <w:lang w:eastAsia="zh-CN"/>
        </w:rPr>
        <w:t>mill</w:t>
      </w:r>
      <w:r w:rsidR="003156E2" w:rsidRPr="004E66FE">
        <w:rPr>
          <w:rStyle w:val="af"/>
          <w:rFonts w:ascii="Arial" w:hAnsi="Arial" w:cs="Arial"/>
          <w:iCs/>
          <w:color w:val="000000" w:themeColor="text1"/>
          <w:lang w:eastAsia="zh-CN"/>
        </w:rPr>
        <w:t>ion)</w:t>
      </w:r>
      <w:r w:rsidR="00922D74" w:rsidRPr="004E66FE">
        <w:rPr>
          <w:rStyle w:val="af"/>
          <w:rFonts w:ascii="Arial" w:hAnsi="Arial" w:cs="Arial"/>
          <w:iCs/>
          <w:color w:val="000000" w:themeColor="text1"/>
          <w:lang w:eastAsia="zh-CN"/>
        </w:rPr>
        <w:t xml:space="preserve"> </w:t>
      </w:r>
      <w:r w:rsidRPr="004E66FE">
        <w:rPr>
          <w:rStyle w:val="af"/>
          <w:rFonts w:ascii="Arial" w:hAnsi="Arial" w:cs="Arial"/>
          <w:iCs/>
          <w:color w:val="000000" w:themeColor="text1"/>
          <w:lang w:eastAsia="zh-CN"/>
        </w:rPr>
        <w:t xml:space="preserve">for the six months ended 30 June 2018, representing </w:t>
      </w:r>
      <w:r w:rsidR="00922D74" w:rsidRPr="004E66FE">
        <w:rPr>
          <w:rStyle w:val="af"/>
          <w:rFonts w:ascii="Arial" w:hAnsi="Arial" w:cs="Arial"/>
          <w:iCs/>
          <w:color w:val="000000" w:themeColor="text1"/>
          <w:lang w:eastAsia="zh-CN"/>
        </w:rPr>
        <w:t>a remarkable</w:t>
      </w:r>
      <w:r w:rsidRPr="004E66FE">
        <w:rPr>
          <w:rStyle w:val="af"/>
          <w:rFonts w:ascii="Arial" w:hAnsi="Arial" w:cs="Arial"/>
          <w:iCs/>
          <w:color w:val="000000" w:themeColor="text1"/>
          <w:lang w:eastAsia="zh-CN"/>
        </w:rPr>
        <w:t xml:space="preserve"> growth of 16.7% as compared to the first half of 2017. </w:t>
      </w:r>
      <w:r w:rsidR="00922D74" w:rsidRPr="004E66FE">
        <w:rPr>
          <w:rStyle w:val="af"/>
          <w:rFonts w:ascii="Arial" w:hAnsi="Arial" w:cs="Arial"/>
          <w:iCs/>
          <w:color w:val="000000" w:themeColor="text1"/>
          <w:lang w:eastAsia="zh-CN"/>
        </w:rPr>
        <w:t>19,</w:t>
      </w:r>
      <w:r w:rsidR="00C55612" w:rsidRPr="004E66FE">
        <w:rPr>
          <w:rStyle w:val="af"/>
          <w:rFonts w:ascii="Arial" w:hAnsi="Arial" w:cs="Arial"/>
          <w:iCs/>
          <w:color w:val="000000" w:themeColor="text1"/>
          <w:lang w:eastAsia="zh-CN"/>
        </w:rPr>
        <w:t>493</w:t>
      </w:r>
      <w:r w:rsidR="00922D74" w:rsidRPr="004E66FE">
        <w:rPr>
          <w:rStyle w:val="af"/>
          <w:rFonts w:ascii="Arial" w:hAnsi="Arial" w:cs="Arial"/>
          <w:iCs/>
          <w:color w:val="000000" w:themeColor="text1"/>
          <w:lang w:eastAsia="zh-CN"/>
        </w:rPr>
        <w:t xml:space="preserve"> machines have been delivered to the customers worldwide in the first half of 2018, representing a steady growth of 7.6%. </w:t>
      </w:r>
      <w:r w:rsidRPr="004E66FE">
        <w:rPr>
          <w:rStyle w:val="af"/>
          <w:rFonts w:ascii="Arial" w:hAnsi="Arial" w:cs="Arial"/>
          <w:iCs/>
          <w:color w:val="000000" w:themeColor="text1"/>
          <w:lang w:eastAsia="zh-CN"/>
        </w:rPr>
        <w:t>Gross profit margin managed to maintain at the high level of 31%.</w:t>
      </w:r>
    </w:p>
    <w:p w14:paraId="7F7B71D9" w14:textId="3DCB7E2E" w:rsidR="00922D74" w:rsidRPr="004E66FE" w:rsidRDefault="00922D74" w:rsidP="00304918">
      <w:pPr>
        <w:spacing w:line="288" w:lineRule="auto"/>
        <w:jc w:val="both"/>
        <w:rPr>
          <w:rStyle w:val="af"/>
          <w:rFonts w:ascii="Arial" w:hAnsi="Arial" w:cs="Arial"/>
          <w:iCs/>
          <w:color w:val="000000" w:themeColor="text1"/>
          <w:lang w:eastAsia="zh-CN"/>
        </w:rPr>
      </w:pPr>
    </w:p>
    <w:p w14:paraId="42B4775D" w14:textId="36F9A28B" w:rsidR="00922D74" w:rsidRPr="004E66FE" w:rsidRDefault="00922D74" w:rsidP="00304918">
      <w:pPr>
        <w:spacing w:line="288" w:lineRule="auto"/>
        <w:jc w:val="both"/>
        <w:rPr>
          <w:rStyle w:val="af"/>
          <w:rFonts w:ascii="Arial" w:hAnsi="Arial" w:cs="Arial"/>
          <w:iCs/>
          <w:color w:val="000000" w:themeColor="text1"/>
          <w:lang w:eastAsia="zh-CN"/>
        </w:rPr>
      </w:pPr>
      <w:r w:rsidRPr="004E66FE">
        <w:rPr>
          <w:rStyle w:val="af"/>
          <w:rFonts w:ascii="Arial" w:hAnsi="Arial" w:cs="Arial"/>
          <w:iCs/>
          <w:color w:val="000000" w:themeColor="text1"/>
          <w:lang w:eastAsia="zh-CN"/>
        </w:rPr>
        <w:t xml:space="preserve">Despite the slowdown in domestic economic growth in China, Haitian </w:t>
      </w:r>
      <w:r w:rsidRPr="004E66FE">
        <w:rPr>
          <w:rStyle w:val="af"/>
          <w:rFonts w:ascii="Arial" w:hAnsi="Arial" w:cs="Arial" w:hint="eastAsia"/>
          <w:iCs/>
          <w:color w:val="000000" w:themeColor="text1"/>
          <w:lang w:eastAsia="zh-CN"/>
        </w:rPr>
        <w:t>International</w:t>
      </w:r>
      <w:r w:rsidRPr="004E66FE">
        <w:rPr>
          <w:rStyle w:val="af"/>
          <w:rFonts w:ascii="Arial" w:hAnsi="Arial" w:cs="Arial"/>
          <w:iCs/>
          <w:color w:val="000000" w:themeColor="text1"/>
          <w:lang w:eastAsia="zh-CN"/>
        </w:rPr>
        <w:t xml:space="preserve">’s domestic sales still increased by 18% to RMB4,178.5 </w:t>
      </w:r>
      <w:r w:rsidRPr="004E66FE">
        <w:rPr>
          <w:rStyle w:val="af"/>
          <w:rFonts w:ascii="Arial" w:hAnsi="Arial" w:cs="Arial" w:hint="eastAsia"/>
          <w:iCs/>
          <w:color w:val="000000" w:themeColor="text1"/>
          <w:lang w:eastAsia="zh-CN"/>
        </w:rPr>
        <w:t>mill</w:t>
      </w:r>
      <w:r w:rsidRPr="004E66FE">
        <w:rPr>
          <w:rStyle w:val="af"/>
          <w:rFonts w:ascii="Arial" w:hAnsi="Arial" w:cs="Arial"/>
          <w:iCs/>
          <w:color w:val="000000" w:themeColor="text1"/>
          <w:lang w:eastAsia="zh-CN"/>
        </w:rPr>
        <w:t>ion</w:t>
      </w:r>
      <w:r w:rsidR="003156E2" w:rsidRPr="004E66FE">
        <w:rPr>
          <w:rStyle w:val="af"/>
          <w:rFonts w:ascii="Arial" w:hAnsi="Arial" w:cs="Arial"/>
          <w:iCs/>
          <w:color w:val="000000" w:themeColor="text1"/>
          <w:lang w:eastAsia="zh-CN"/>
        </w:rPr>
        <w:t xml:space="preserve"> </w:t>
      </w:r>
      <w:r w:rsidR="0099573A" w:rsidRPr="004E66FE">
        <w:rPr>
          <w:rStyle w:val="af"/>
          <w:rFonts w:ascii="Arial" w:hAnsi="Arial" w:cs="Arial"/>
          <w:iCs/>
          <w:color w:val="000000" w:themeColor="text1"/>
          <w:lang w:eastAsia="zh-CN"/>
        </w:rPr>
        <w:t>(a</w:t>
      </w:r>
      <w:r w:rsidR="003156E2" w:rsidRPr="004E66FE">
        <w:rPr>
          <w:rStyle w:val="af"/>
          <w:rFonts w:ascii="Arial" w:hAnsi="Arial" w:cs="Arial"/>
          <w:iCs/>
          <w:color w:val="000000" w:themeColor="text1"/>
          <w:lang w:eastAsia="zh-CN"/>
        </w:rPr>
        <w:t>pprox. USD</w:t>
      </w:r>
      <w:r w:rsidR="004E66FE" w:rsidRPr="004E66FE">
        <w:rPr>
          <w:rStyle w:val="af"/>
          <w:rFonts w:ascii="Arial" w:hAnsi="Arial" w:cs="Arial"/>
          <w:iCs/>
          <w:color w:val="000000" w:themeColor="text1"/>
          <w:lang w:eastAsia="zh-CN"/>
        </w:rPr>
        <w:t>635.5</w:t>
      </w:r>
      <w:r w:rsidR="003156E2" w:rsidRPr="004E66FE">
        <w:rPr>
          <w:rStyle w:val="af"/>
          <w:rFonts w:ascii="Arial" w:hAnsi="Arial" w:cs="Arial"/>
          <w:iCs/>
          <w:color w:val="000000" w:themeColor="text1"/>
          <w:lang w:eastAsia="zh-CN"/>
        </w:rPr>
        <w:t xml:space="preserve"> million)</w:t>
      </w:r>
      <w:r w:rsidRPr="004E66FE">
        <w:rPr>
          <w:rStyle w:val="af"/>
          <w:rFonts w:ascii="Arial" w:hAnsi="Arial" w:cs="Arial"/>
          <w:iCs/>
          <w:color w:val="000000" w:themeColor="text1"/>
          <w:lang w:eastAsia="zh-CN"/>
        </w:rPr>
        <w:t>. For the international market, the company’s diversified market advantages and its continuous investments in overseas countries supported its significant sales in different markets, against the impact from the “trade-war” with US. The total export sales of the Company increased by 13.5% to RMB1,580.2 million</w:t>
      </w:r>
      <w:r w:rsidR="004E66FE" w:rsidRPr="004E66FE">
        <w:rPr>
          <w:rStyle w:val="af"/>
          <w:rFonts w:ascii="Arial" w:hAnsi="Arial" w:cs="Arial"/>
          <w:iCs/>
          <w:color w:val="000000" w:themeColor="text1"/>
          <w:lang w:eastAsia="zh-CN"/>
        </w:rPr>
        <w:t xml:space="preserve"> </w:t>
      </w:r>
      <w:r w:rsidR="004E66FE" w:rsidRPr="004E66FE">
        <w:rPr>
          <w:rStyle w:val="af"/>
          <w:rFonts w:ascii="Arial" w:hAnsi="Arial" w:cs="Arial"/>
          <w:iCs/>
          <w:color w:val="000000" w:themeColor="text1"/>
          <w:lang w:eastAsia="zh-CN"/>
        </w:rPr>
        <w:t>(approx. USD</w:t>
      </w:r>
      <w:r w:rsidR="004E66FE" w:rsidRPr="004E66FE">
        <w:rPr>
          <w:rStyle w:val="af"/>
          <w:rFonts w:ascii="Arial" w:hAnsi="Arial" w:cs="Arial"/>
          <w:iCs/>
          <w:color w:val="000000" w:themeColor="text1"/>
          <w:lang w:eastAsia="zh-CN"/>
        </w:rPr>
        <w:t>240.3</w:t>
      </w:r>
      <w:r w:rsidR="004E66FE" w:rsidRPr="004E66FE">
        <w:rPr>
          <w:rStyle w:val="af"/>
          <w:rFonts w:ascii="Arial" w:hAnsi="Arial" w:cs="Arial"/>
          <w:iCs/>
          <w:color w:val="000000" w:themeColor="text1"/>
          <w:lang w:eastAsia="zh-CN"/>
        </w:rPr>
        <w:t xml:space="preserve"> million)</w:t>
      </w:r>
      <w:r w:rsidRPr="004E66FE">
        <w:rPr>
          <w:rStyle w:val="af"/>
          <w:rFonts w:ascii="Arial" w:hAnsi="Arial" w:cs="Arial"/>
          <w:iCs/>
          <w:color w:val="000000" w:themeColor="text1"/>
          <w:lang w:eastAsia="zh-CN"/>
        </w:rPr>
        <w:t xml:space="preserve">. </w:t>
      </w:r>
    </w:p>
    <w:p w14:paraId="592DDD18" w14:textId="4F87D196" w:rsidR="00922D74" w:rsidRPr="004E66FE" w:rsidRDefault="00922D74" w:rsidP="00304918">
      <w:pPr>
        <w:spacing w:line="288" w:lineRule="auto"/>
        <w:jc w:val="both"/>
        <w:rPr>
          <w:rStyle w:val="af"/>
          <w:rFonts w:ascii="Arial" w:hAnsi="Arial" w:cs="Arial"/>
          <w:iCs/>
          <w:color w:val="000000" w:themeColor="text1"/>
          <w:lang w:eastAsia="zh-CN"/>
        </w:rPr>
      </w:pPr>
    </w:p>
    <w:p w14:paraId="2880489A" w14:textId="5A08597D" w:rsidR="00922D74" w:rsidRPr="004E66FE" w:rsidRDefault="00E03E2C" w:rsidP="00304918">
      <w:pPr>
        <w:spacing w:line="288" w:lineRule="auto"/>
        <w:jc w:val="both"/>
        <w:rPr>
          <w:rStyle w:val="af"/>
          <w:rFonts w:ascii="Arial" w:hAnsi="Arial" w:cs="Arial"/>
          <w:iCs/>
          <w:color w:val="000000" w:themeColor="text1"/>
          <w:lang w:eastAsia="zh-CN"/>
        </w:rPr>
      </w:pPr>
      <w:r w:rsidRPr="004E66FE">
        <w:rPr>
          <w:rStyle w:val="af"/>
          <w:rFonts w:ascii="Arial" w:hAnsi="Arial" w:cs="Arial" w:hint="eastAsia"/>
          <w:iCs/>
          <w:color w:val="000000" w:themeColor="text1"/>
          <w:lang w:eastAsia="zh-CN"/>
        </w:rPr>
        <w:t xml:space="preserve">Haitian International continued with its </w:t>
      </w:r>
      <w:r w:rsidRPr="004E66FE">
        <w:rPr>
          <w:rStyle w:val="af"/>
          <w:rFonts w:ascii="Arial" w:hAnsi="Arial" w:cs="Arial"/>
          <w:iCs/>
          <w:color w:val="000000" w:themeColor="text1"/>
          <w:lang w:eastAsia="zh-CN"/>
        </w:rPr>
        <w:t>development</w:t>
      </w:r>
      <w:r w:rsidRPr="004E66FE">
        <w:rPr>
          <w:rStyle w:val="af"/>
          <w:rFonts w:ascii="Arial" w:hAnsi="Arial" w:cs="Arial" w:hint="eastAsia"/>
          <w:iCs/>
          <w:color w:val="000000" w:themeColor="text1"/>
          <w:lang w:eastAsia="zh-CN"/>
        </w:rPr>
        <w:t xml:space="preserve"> </w:t>
      </w:r>
      <w:r w:rsidRPr="004E66FE">
        <w:rPr>
          <w:rStyle w:val="af"/>
          <w:rFonts w:ascii="Arial" w:hAnsi="Arial" w:cs="Arial"/>
          <w:iCs/>
          <w:color w:val="000000" w:themeColor="text1"/>
          <w:lang w:eastAsia="zh-CN"/>
        </w:rPr>
        <w:t xml:space="preserve">strategy of shifting small tonnage machines toward electric solutions and large tonnage machines to two-platen solutions, thus making remarkable progress in further increasing the proportion of innovative </w:t>
      </w:r>
      <w:r w:rsidRPr="004E66FE">
        <w:rPr>
          <w:rStyle w:val="af"/>
          <w:rFonts w:ascii="Arial" w:hAnsi="Arial" w:cs="Arial"/>
          <w:iCs/>
          <w:color w:val="000000" w:themeColor="text1"/>
          <w:lang w:eastAsia="zh-CN"/>
        </w:rPr>
        <w:lastRenderedPageBreak/>
        <w:t xml:space="preserve">products in the sales mix. </w:t>
      </w:r>
      <w:r w:rsidRPr="004E66FE">
        <w:rPr>
          <w:rStyle w:val="af"/>
          <w:rFonts w:ascii="Arial" w:hAnsi="Arial" w:cs="Arial" w:hint="eastAsia"/>
          <w:iCs/>
          <w:color w:val="000000" w:themeColor="text1"/>
          <w:lang w:eastAsia="zh-CN"/>
        </w:rPr>
        <w:t>In the first half of 2018,</w:t>
      </w:r>
      <w:r w:rsidRPr="004E66FE">
        <w:rPr>
          <w:rStyle w:val="af"/>
          <w:rFonts w:ascii="Arial" w:hAnsi="Arial" w:cs="Arial"/>
          <w:iCs/>
          <w:color w:val="000000" w:themeColor="text1"/>
          <w:lang w:eastAsia="zh-CN"/>
        </w:rPr>
        <w:t xml:space="preserve"> </w:t>
      </w:r>
      <w:r w:rsidRPr="004E66FE">
        <w:rPr>
          <w:rStyle w:val="af"/>
          <w:rFonts w:ascii="Arial" w:hAnsi="Arial" w:cs="Arial" w:hint="eastAsia"/>
          <w:iCs/>
          <w:color w:val="000000" w:themeColor="text1"/>
          <w:lang w:eastAsia="zh-CN"/>
        </w:rPr>
        <w:t xml:space="preserve">the sales of </w:t>
      </w:r>
      <w:proofErr w:type="spellStart"/>
      <w:r w:rsidRPr="004E66FE">
        <w:rPr>
          <w:rStyle w:val="af"/>
          <w:rFonts w:ascii="Arial" w:hAnsi="Arial" w:cs="Arial" w:hint="eastAsia"/>
          <w:iCs/>
          <w:color w:val="000000" w:themeColor="text1"/>
          <w:lang w:eastAsia="zh-CN"/>
        </w:rPr>
        <w:t>Zhafir</w:t>
      </w:r>
      <w:proofErr w:type="spellEnd"/>
      <w:r w:rsidRPr="004E66FE">
        <w:rPr>
          <w:rStyle w:val="af"/>
          <w:rFonts w:ascii="Arial" w:hAnsi="Arial" w:cs="Arial" w:hint="eastAsia"/>
          <w:iCs/>
          <w:color w:val="000000" w:themeColor="text1"/>
          <w:lang w:eastAsia="zh-CN"/>
        </w:rPr>
        <w:t xml:space="preserve"> </w:t>
      </w:r>
      <w:proofErr w:type="spellStart"/>
      <w:r w:rsidR="00C55612" w:rsidRPr="004E66FE">
        <w:rPr>
          <w:rStyle w:val="af"/>
          <w:rFonts w:ascii="Arial" w:hAnsi="Arial" w:cs="Arial"/>
          <w:iCs/>
          <w:color w:val="000000" w:themeColor="text1"/>
          <w:lang w:val="de-DE" w:eastAsia="zh-CN"/>
        </w:rPr>
        <w:t>fully</w:t>
      </w:r>
      <w:proofErr w:type="spellEnd"/>
      <w:r w:rsidR="00C55612" w:rsidRPr="004E66FE">
        <w:rPr>
          <w:rStyle w:val="af"/>
          <w:rFonts w:ascii="Arial" w:hAnsi="Arial" w:cs="Arial"/>
          <w:iCs/>
          <w:color w:val="000000" w:themeColor="text1"/>
          <w:lang w:val="de-DE" w:eastAsia="zh-CN"/>
        </w:rPr>
        <w:t xml:space="preserve"> </w:t>
      </w:r>
      <w:r w:rsidRPr="004E66FE">
        <w:rPr>
          <w:rStyle w:val="af"/>
          <w:rFonts w:ascii="Arial" w:hAnsi="Arial" w:cs="Arial" w:hint="eastAsia"/>
          <w:iCs/>
          <w:color w:val="000000" w:themeColor="text1"/>
          <w:lang w:eastAsia="zh-CN"/>
        </w:rPr>
        <w:t>electric machines increased by 30.6% to RMB680.5 million</w:t>
      </w:r>
      <w:r w:rsidR="004E66FE" w:rsidRPr="004E66FE">
        <w:rPr>
          <w:rStyle w:val="af"/>
          <w:rFonts w:ascii="Arial" w:hAnsi="Arial" w:cs="Arial"/>
          <w:iCs/>
          <w:color w:val="000000" w:themeColor="text1"/>
          <w:lang w:eastAsia="zh-CN"/>
        </w:rPr>
        <w:t xml:space="preserve"> (</w:t>
      </w:r>
      <w:r w:rsidR="004E66FE" w:rsidRPr="004E66FE">
        <w:rPr>
          <w:rStyle w:val="af"/>
          <w:rFonts w:ascii="Arial" w:hAnsi="Arial" w:cs="Arial"/>
          <w:iCs/>
          <w:color w:val="000000" w:themeColor="text1"/>
          <w:lang w:eastAsia="zh-CN"/>
        </w:rPr>
        <w:t>approx. USD</w:t>
      </w:r>
      <w:r w:rsidR="004E66FE" w:rsidRPr="004E66FE">
        <w:rPr>
          <w:rStyle w:val="af"/>
          <w:rFonts w:ascii="Arial" w:hAnsi="Arial" w:cs="Arial"/>
          <w:iCs/>
          <w:color w:val="000000" w:themeColor="text1"/>
          <w:lang w:eastAsia="zh-CN"/>
        </w:rPr>
        <w:t>103.5</w:t>
      </w:r>
      <w:r w:rsidR="004E66FE" w:rsidRPr="004E66FE">
        <w:rPr>
          <w:rStyle w:val="af"/>
          <w:rFonts w:ascii="Arial" w:hAnsi="Arial" w:cs="Arial"/>
          <w:iCs/>
          <w:color w:val="000000" w:themeColor="text1"/>
          <w:lang w:eastAsia="zh-CN"/>
        </w:rPr>
        <w:t xml:space="preserve"> million)</w:t>
      </w:r>
      <w:r w:rsidRPr="004E66FE">
        <w:rPr>
          <w:rStyle w:val="af"/>
          <w:rFonts w:ascii="Arial" w:hAnsi="Arial" w:cs="Arial" w:hint="eastAsia"/>
          <w:iCs/>
          <w:color w:val="000000" w:themeColor="text1"/>
          <w:lang w:eastAsia="zh-CN"/>
        </w:rPr>
        <w:t xml:space="preserve"> and the servo-hydraulic solution Haitian Jupiter Series also grew by 32.6% to RMB835.2 million</w:t>
      </w:r>
      <w:r w:rsidR="004E66FE" w:rsidRPr="004E66FE">
        <w:rPr>
          <w:rStyle w:val="af"/>
          <w:rFonts w:ascii="Arial" w:hAnsi="Arial" w:cs="Arial"/>
          <w:iCs/>
          <w:color w:val="000000" w:themeColor="text1"/>
          <w:lang w:eastAsia="zh-CN"/>
        </w:rPr>
        <w:t xml:space="preserve"> </w:t>
      </w:r>
      <w:r w:rsidR="004E66FE" w:rsidRPr="004E66FE">
        <w:rPr>
          <w:rStyle w:val="af"/>
          <w:rFonts w:ascii="Arial" w:hAnsi="Arial" w:cs="Arial"/>
          <w:iCs/>
          <w:color w:val="000000" w:themeColor="text1"/>
          <w:lang w:eastAsia="zh-CN"/>
        </w:rPr>
        <w:t>(approx. USD</w:t>
      </w:r>
      <w:r w:rsidR="004E66FE" w:rsidRPr="004E66FE">
        <w:rPr>
          <w:rStyle w:val="af"/>
          <w:rFonts w:ascii="Arial" w:hAnsi="Arial" w:cs="Arial"/>
          <w:iCs/>
          <w:color w:val="000000" w:themeColor="text1"/>
          <w:lang w:eastAsia="zh-CN"/>
        </w:rPr>
        <w:t xml:space="preserve">127 </w:t>
      </w:r>
      <w:r w:rsidR="004E66FE" w:rsidRPr="004E66FE">
        <w:rPr>
          <w:rStyle w:val="af"/>
          <w:rFonts w:ascii="Arial" w:hAnsi="Arial" w:cs="Arial"/>
          <w:iCs/>
          <w:color w:val="000000" w:themeColor="text1"/>
          <w:lang w:eastAsia="zh-CN"/>
        </w:rPr>
        <w:t>million)</w:t>
      </w:r>
      <w:r w:rsidRPr="004E66FE">
        <w:rPr>
          <w:rStyle w:val="af"/>
          <w:rFonts w:ascii="Arial" w:hAnsi="Arial" w:cs="Arial" w:hint="eastAsia"/>
          <w:iCs/>
          <w:color w:val="000000" w:themeColor="text1"/>
          <w:lang w:eastAsia="zh-CN"/>
        </w:rPr>
        <w:t xml:space="preserve">. </w:t>
      </w:r>
      <w:r w:rsidRPr="004E66FE">
        <w:rPr>
          <w:rStyle w:val="af"/>
          <w:rFonts w:ascii="Arial" w:hAnsi="Arial" w:cs="Arial"/>
          <w:iCs/>
          <w:color w:val="000000" w:themeColor="text1"/>
          <w:lang w:eastAsia="zh-CN"/>
        </w:rPr>
        <w:t xml:space="preserve">Nevertheless, as the undisputable best-seller machine in the industry, Haitian Mars series have again proven its superior market position with sales volume exceeding 16,000 units in the first half of 2018. </w:t>
      </w:r>
    </w:p>
    <w:p w14:paraId="02DCB903" w14:textId="77777777" w:rsidR="00922D74" w:rsidRPr="004E66FE" w:rsidRDefault="00922D74" w:rsidP="00304918">
      <w:pPr>
        <w:spacing w:line="288" w:lineRule="auto"/>
        <w:jc w:val="both"/>
        <w:rPr>
          <w:rStyle w:val="af"/>
          <w:rFonts w:ascii="Arial" w:hAnsi="Arial" w:cs="Arial"/>
          <w:iCs/>
          <w:color w:val="000000" w:themeColor="text1"/>
          <w:lang w:eastAsia="zh-CN"/>
        </w:rPr>
      </w:pPr>
    </w:p>
    <w:p w14:paraId="287B6694" w14:textId="0670AF92" w:rsidR="00450AA3" w:rsidRPr="004E66FE" w:rsidRDefault="00450AA3" w:rsidP="00FF544E">
      <w:pPr>
        <w:spacing w:line="288" w:lineRule="auto"/>
        <w:jc w:val="both"/>
        <w:rPr>
          <w:rFonts w:ascii="Arial" w:hAnsi="Arial" w:cs="Arial"/>
          <w:color w:val="000000" w:themeColor="text1"/>
          <w:sz w:val="22"/>
          <w:szCs w:val="22"/>
        </w:rPr>
      </w:pPr>
      <w:r w:rsidRPr="004E66FE">
        <w:rPr>
          <w:rStyle w:val="af"/>
          <w:rFonts w:ascii="Arial" w:hAnsi="Arial" w:cs="Arial"/>
          <w:iCs/>
          <w:color w:val="000000" w:themeColor="text1"/>
        </w:rPr>
        <w:t>Considering</w:t>
      </w:r>
      <w:r w:rsidR="00E03E2C" w:rsidRPr="004E66FE">
        <w:rPr>
          <w:rStyle w:val="af"/>
          <w:rFonts w:ascii="Arial" w:hAnsi="Arial" w:cs="Arial"/>
          <w:iCs/>
          <w:color w:val="000000" w:themeColor="text1"/>
        </w:rPr>
        <w:t xml:space="preserve"> that the global economy is still under the influence of volatilities in emerging markets, the trade protectionism and the risk of geopolitical conflict</w:t>
      </w:r>
      <w:r w:rsidR="00C55612" w:rsidRPr="004E66FE">
        <w:rPr>
          <w:rStyle w:val="af"/>
          <w:rFonts w:ascii="Arial" w:hAnsi="Arial" w:cs="Arial"/>
          <w:iCs/>
          <w:color w:val="000000" w:themeColor="text1"/>
        </w:rPr>
        <w:t>s, Mr. Zhang Bin, Executive D</w:t>
      </w:r>
      <w:r w:rsidR="00E03E2C" w:rsidRPr="004E66FE">
        <w:rPr>
          <w:rStyle w:val="af"/>
          <w:rFonts w:ascii="Arial" w:hAnsi="Arial" w:cs="Arial"/>
          <w:iCs/>
          <w:color w:val="000000" w:themeColor="text1"/>
        </w:rPr>
        <w:t>irector of Haitian International, sa</w:t>
      </w:r>
      <w:r w:rsidR="00015BDA" w:rsidRPr="004E66FE">
        <w:rPr>
          <w:rStyle w:val="af"/>
          <w:rFonts w:ascii="Arial" w:hAnsi="Arial" w:cs="Arial"/>
          <w:iCs/>
          <w:color w:val="000000" w:themeColor="text1"/>
        </w:rPr>
        <w:t xml:space="preserve">id, </w:t>
      </w:r>
      <w:r w:rsidRPr="004E66FE">
        <w:rPr>
          <w:rStyle w:val="af"/>
          <w:rFonts w:ascii="Arial" w:hAnsi="Arial" w:cs="Arial"/>
          <w:iCs/>
          <w:color w:val="000000" w:themeColor="text1"/>
        </w:rPr>
        <w:t xml:space="preserve">“In the future, we will continue with our proven diversified strategic measures based on our </w:t>
      </w:r>
      <w:proofErr w:type="gramStart"/>
      <w:r w:rsidRPr="004E66FE">
        <w:rPr>
          <w:rStyle w:val="af"/>
          <w:rFonts w:ascii="Arial" w:hAnsi="Arial" w:cs="Arial"/>
          <w:iCs/>
          <w:color w:val="000000" w:themeColor="text1"/>
        </w:rPr>
        <w:t>three pillar</w:t>
      </w:r>
      <w:proofErr w:type="gramEnd"/>
      <w:r w:rsidRPr="004E66FE">
        <w:rPr>
          <w:rStyle w:val="af"/>
          <w:rFonts w:ascii="Arial" w:hAnsi="Arial" w:cs="Arial"/>
          <w:iCs/>
          <w:color w:val="000000" w:themeColor="text1"/>
        </w:rPr>
        <w:t xml:space="preserve"> strategy “Communication – Innovation – Efficiency” towards different markets around the world.”</w:t>
      </w:r>
    </w:p>
    <w:p w14:paraId="61CC360C" w14:textId="77777777" w:rsidR="00450AA3" w:rsidRPr="004E66FE" w:rsidRDefault="00450AA3" w:rsidP="00FF544E">
      <w:pPr>
        <w:spacing w:line="288" w:lineRule="auto"/>
        <w:jc w:val="both"/>
        <w:rPr>
          <w:rStyle w:val="af"/>
          <w:rFonts w:ascii="Arial" w:hAnsi="Arial" w:cs="Arial"/>
          <w:iCs/>
          <w:color w:val="000000" w:themeColor="text1"/>
        </w:rPr>
      </w:pPr>
    </w:p>
    <w:p w14:paraId="2021F371" w14:textId="72B54A46" w:rsidR="00450AA3" w:rsidRPr="004E66FE" w:rsidRDefault="00450AA3" w:rsidP="00FF544E">
      <w:pPr>
        <w:spacing w:line="288" w:lineRule="auto"/>
        <w:jc w:val="both"/>
        <w:rPr>
          <w:rStyle w:val="af"/>
          <w:rFonts w:ascii="Arial" w:hAnsi="Arial" w:cs="Arial"/>
          <w:iCs/>
          <w:color w:val="000000" w:themeColor="text1"/>
          <w:lang w:eastAsia="zh-CN"/>
        </w:rPr>
      </w:pPr>
      <w:r w:rsidRPr="004E66FE">
        <w:rPr>
          <w:rStyle w:val="af"/>
          <w:rFonts w:ascii="Arial" w:hAnsi="Arial" w:cs="Arial"/>
          <w:iCs/>
          <w:color w:val="000000" w:themeColor="text1"/>
          <w:lang w:eastAsia="zh-CN"/>
        </w:rPr>
        <w:t>The first phase of our new facilities in India and our new facility in Turkey were completed in the first half of 2018 and we</w:t>
      </w:r>
      <w:r w:rsidR="00015BDA" w:rsidRPr="004E66FE">
        <w:rPr>
          <w:rStyle w:val="af"/>
          <w:rFonts w:ascii="Arial" w:hAnsi="Arial" w:cs="Arial" w:hint="eastAsia"/>
          <w:iCs/>
          <w:color w:val="000000" w:themeColor="text1"/>
          <w:lang w:eastAsia="zh-CN"/>
        </w:rPr>
        <w:t xml:space="preserve"> </w:t>
      </w:r>
      <w:r w:rsidR="00015BDA" w:rsidRPr="004E66FE">
        <w:rPr>
          <w:rStyle w:val="af"/>
          <w:rFonts w:ascii="Arial" w:hAnsi="Arial" w:cs="Arial"/>
          <w:iCs/>
          <w:color w:val="000000" w:themeColor="text1"/>
          <w:lang w:eastAsia="zh-CN"/>
        </w:rPr>
        <w:t xml:space="preserve">will continue to increase our investments in India, Mexico and Russia with additional manufacturing facilities. </w:t>
      </w:r>
      <w:r w:rsidRPr="004E66FE">
        <w:rPr>
          <w:rStyle w:val="af"/>
          <w:rFonts w:ascii="Arial" w:hAnsi="Arial" w:cs="Arial"/>
          <w:iCs/>
          <w:color w:val="000000" w:themeColor="text1"/>
          <w:lang w:eastAsia="zh-CN"/>
        </w:rPr>
        <w:t>In addition, our 3rd generation injection molding machines, with fully upgraded technologies, and our new high speed, fast cycling machines targeting different applications for mid to high end markets, will launch to the market before the end of 2018.</w:t>
      </w:r>
    </w:p>
    <w:p w14:paraId="6EA9D053" w14:textId="77777777" w:rsidR="00450AA3" w:rsidRPr="004E66FE" w:rsidRDefault="00450AA3" w:rsidP="00FF544E">
      <w:pPr>
        <w:spacing w:line="288" w:lineRule="auto"/>
        <w:jc w:val="both"/>
        <w:rPr>
          <w:rStyle w:val="af"/>
          <w:rFonts w:ascii="Arial" w:hAnsi="Arial" w:cs="Arial"/>
          <w:iCs/>
          <w:color w:val="000000" w:themeColor="text1"/>
          <w:lang w:eastAsia="zh-CN"/>
        </w:rPr>
      </w:pPr>
    </w:p>
    <w:p w14:paraId="0EBDC1AD" w14:textId="4AB4A2EB" w:rsidR="00015BDA" w:rsidRPr="004E66FE" w:rsidRDefault="00015BDA" w:rsidP="00FF544E">
      <w:pPr>
        <w:spacing w:line="288" w:lineRule="auto"/>
        <w:jc w:val="both"/>
        <w:rPr>
          <w:rStyle w:val="af"/>
          <w:rFonts w:ascii="Arial" w:hAnsi="Arial" w:cs="Arial"/>
          <w:iCs/>
          <w:color w:val="000000" w:themeColor="text1"/>
          <w:lang w:eastAsia="zh-CN"/>
        </w:rPr>
      </w:pPr>
      <w:r w:rsidRPr="004E66FE">
        <w:rPr>
          <w:rStyle w:val="af"/>
          <w:rFonts w:ascii="Arial" w:hAnsi="Arial" w:cs="Arial"/>
          <w:iCs/>
          <w:color w:val="000000" w:themeColor="text1"/>
          <w:lang w:eastAsia="zh-CN"/>
        </w:rPr>
        <w:t>Internal reform and efforts to improve the efficiency ha</w:t>
      </w:r>
      <w:r w:rsidR="00C55612" w:rsidRPr="004E66FE">
        <w:rPr>
          <w:rStyle w:val="af"/>
          <w:rFonts w:ascii="Arial" w:hAnsi="Arial" w:cs="Arial"/>
          <w:iCs/>
          <w:color w:val="000000" w:themeColor="text1"/>
          <w:lang w:eastAsia="zh-CN"/>
        </w:rPr>
        <w:t>ve</w:t>
      </w:r>
      <w:r w:rsidRPr="004E66FE">
        <w:rPr>
          <w:rStyle w:val="af"/>
          <w:rFonts w:ascii="Arial" w:hAnsi="Arial" w:cs="Arial"/>
          <w:iCs/>
          <w:color w:val="000000" w:themeColor="text1"/>
          <w:lang w:eastAsia="zh-CN"/>
        </w:rPr>
        <w:t xml:space="preserve"> also continued. Haitian International expects to complete the upgrade of </w:t>
      </w:r>
      <w:r w:rsidR="00C55612" w:rsidRPr="004E66FE">
        <w:rPr>
          <w:rStyle w:val="af"/>
          <w:rFonts w:ascii="Arial" w:hAnsi="Arial" w:cs="Arial"/>
          <w:iCs/>
          <w:color w:val="000000" w:themeColor="text1"/>
          <w:lang w:eastAsia="zh-CN"/>
        </w:rPr>
        <w:t xml:space="preserve">the </w:t>
      </w:r>
      <w:r w:rsidRPr="004E66FE">
        <w:rPr>
          <w:rStyle w:val="af"/>
          <w:rFonts w:ascii="Arial" w:hAnsi="Arial" w:cs="Arial"/>
          <w:iCs/>
          <w:color w:val="000000" w:themeColor="text1"/>
          <w:lang w:eastAsia="zh-CN"/>
        </w:rPr>
        <w:t xml:space="preserve">SAP system in October this year, paving way for its fully-automated production management target of “8+16”. In addition, </w:t>
      </w:r>
      <w:r w:rsidR="00450AA3" w:rsidRPr="004E66FE">
        <w:rPr>
          <w:rStyle w:val="af"/>
          <w:rFonts w:ascii="Arial" w:hAnsi="Arial" w:cs="Arial"/>
          <w:iCs/>
          <w:color w:val="000000" w:themeColor="text1"/>
          <w:lang w:eastAsia="zh-CN"/>
        </w:rPr>
        <w:t>the acquisition of</w:t>
      </w:r>
      <w:r w:rsidRPr="004E66FE">
        <w:rPr>
          <w:rStyle w:val="af"/>
          <w:rFonts w:ascii="Arial" w:hAnsi="Arial" w:cs="Arial"/>
          <w:iCs/>
          <w:color w:val="000000" w:themeColor="text1"/>
          <w:lang w:eastAsia="zh-CN"/>
        </w:rPr>
        <w:t xml:space="preserve"> Hangzhou Keqian</w:t>
      </w:r>
      <w:r w:rsidR="00245A91" w:rsidRPr="004E66FE">
        <w:rPr>
          <w:rStyle w:val="af"/>
          <w:rFonts w:ascii="Arial" w:hAnsi="Arial" w:cs="Arial"/>
          <w:iCs/>
          <w:color w:val="000000" w:themeColor="text1"/>
          <w:lang w:eastAsia="zh-CN"/>
        </w:rPr>
        <w:t>g Intelligence Control System Co</w:t>
      </w:r>
      <w:r w:rsidRPr="004E66FE">
        <w:rPr>
          <w:rStyle w:val="af"/>
          <w:rFonts w:ascii="Arial" w:hAnsi="Arial" w:cs="Arial"/>
          <w:iCs/>
          <w:color w:val="000000" w:themeColor="text1"/>
          <w:lang w:eastAsia="zh-CN"/>
        </w:rPr>
        <w:t xml:space="preserve">., Ltd., </w:t>
      </w:r>
      <w:r w:rsidR="00450AA3" w:rsidRPr="004E66FE">
        <w:rPr>
          <w:rStyle w:val="af"/>
          <w:rFonts w:ascii="Arial" w:hAnsi="Arial" w:cs="Arial"/>
          <w:iCs/>
          <w:color w:val="000000" w:themeColor="text1"/>
          <w:lang w:eastAsia="zh-CN"/>
        </w:rPr>
        <w:t xml:space="preserve">has </w:t>
      </w:r>
      <w:r w:rsidRPr="004E66FE">
        <w:rPr>
          <w:rStyle w:val="af"/>
          <w:rFonts w:ascii="Arial" w:hAnsi="Arial" w:cs="Arial"/>
          <w:iCs/>
          <w:color w:val="000000" w:themeColor="text1"/>
          <w:lang w:eastAsia="zh-CN"/>
        </w:rPr>
        <w:t>strengthen</w:t>
      </w:r>
      <w:r w:rsidR="00450AA3" w:rsidRPr="004E66FE">
        <w:rPr>
          <w:rStyle w:val="af"/>
          <w:rFonts w:ascii="Arial" w:hAnsi="Arial" w:cs="Arial"/>
          <w:iCs/>
          <w:color w:val="000000" w:themeColor="text1"/>
          <w:lang w:eastAsia="zh-CN"/>
        </w:rPr>
        <w:t>ed</w:t>
      </w:r>
      <w:r w:rsidRPr="004E66FE">
        <w:rPr>
          <w:rStyle w:val="af"/>
          <w:rFonts w:ascii="Arial" w:hAnsi="Arial" w:cs="Arial"/>
          <w:iCs/>
          <w:color w:val="000000" w:themeColor="text1"/>
          <w:lang w:eastAsia="zh-CN"/>
        </w:rPr>
        <w:t xml:space="preserve"> </w:t>
      </w:r>
      <w:r w:rsidR="00450AA3" w:rsidRPr="004E66FE">
        <w:rPr>
          <w:rStyle w:val="af"/>
          <w:rFonts w:ascii="Arial" w:hAnsi="Arial" w:cs="Arial"/>
          <w:iCs/>
          <w:color w:val="000000" w:themeColor="text1"/>
          <w:lang w:eastAsia="zh-CN"/>
        </w:rPr>
        <w:t>our</w:t>
      </w:r>
      <w:r w:rsidRPr="004E66FE">
        <w:rPr>
          <w:rStyle w:val="af"/>
          <w:rFonts w:ascii="Arial" w:hAnsi="Arial" w:cs="Arial"/>
          <w:iCs/>
          <w:color w:val="000000" w:themeColor="text1"/>
          <w:lang w:eastAsia="zh-CN"/>
        </w:rPr>
        <w:t xml:space="preserve"> </w:t>
      </w:r>
      <w:r w:rsidR="00C55612" w:rsidRPr="004E66FE">
        <w:rPr>
          <w:rStyle w:val="af"/>
          <w:rFonts w:ascii="Arial" w:hAnsi="Arial" w:cs="Arial"/>
          <w:iCs/>
          <w:color w:val="000000" w:themeColor="text1"/>
          <w:lang w:eastAsia="zh-CN"/>
        </w:rPr>
        <w:t>know</w:t>
      </w:r>
      <w:r w:rsidR="00450AA3" w:rsidRPr="004E66FE">
        <w:rPr>
          <w:rStyle w:val="af"/>
          <w:rFonts w:ascii="Arial" w:hAnsi="Arial" w:cs="Arial"/>
          <w:iCs/>
          <w:color w:val="000000" w:themeColor="text1"/>
          <w:lang w:eastAsia="zh-CN"/>
        </w:rPr>
        <w:t>-</w:t>
      </w:r>
      <w:r w:rsidR="00C55612" w:rsidRPr="004E66FE">
        <w:rPr>
          <w:rStyle w:val="af"/>
          <w:rFonts w:ascii="Arial" w:hAnsi="Arial" w:cs="Arial"/>
          <w:iCs/>
          <w:color w:val="000000" w:themeColor="text1"/>
          <w:lang w:eastAsia="zh-CN"/>
        </w:rPr>
        <w:t xml:space="preserve">how </w:t>
      </w:r>
      <w:r w:rsidRPr="004E66FE">
        <w:rPr>
          <w:rStyle w:val="af"/>
          <w:rFonts w:ascii="Arial" w:hAnsi="Arial" w:cs="Arial"/>
          <w:iCs/>
          <w:color w:val="000000" w:themeColor="text1"/>
          <w:lang w:eastAsia="zh-CN"/>
        </w:rPr>
        <w:t xml:space="preserve">in the core technology of </w:t>
      </w:r>
      <w:r w:rsidR="00C55612" w:rsidRPr="004E66FE">
        <w:rPr>
          <w:rStyle w:val="af"/>
          <w:rFonts w:ascii="Arial" w:hAnsi="Arial" w:cs="Arial"/>
          <w:iCs/>
          <w:color w:val="000000" w:themeColor="text1"/>
          <w:lang w:eastAsia="zh-CN"/>
        </w:rPr>
        <w:t xml:space="preserve">the </w:t>
      </w:r>
      <w:r w:rsidRPr="004E66FE">
        <w:rPr>
          <w:rStyle w:val="af"/>
          <w:rFonts w:ascii="Arial" w:hAnsi="Arial" w:cs="Arial"/>
          <w:iCs/>
          <w:color w:val="000000" w:themeColor="text1"/>
          <w:lang w:eastAsia="zh-CN"/>
        </w:rPr>
        <w:t>control unit</w:t>
      </w:r>
      <w:r w:rsidR="00245A91" w:rsidRPr="004E66FE">
        <w:rPr>
          <w:rStyle w:val="af"/>
          <w:rFonts w:ascii="Arial" w:hAnsi="Arial" w:cs="Arial"/>
          <w:iCs/>
          <w:color w:val="000000" w:themeColor="text1"/>
          <w:lang w:eastAsia="zh-CN"/>
        </w:rPr>
        <w:t xml:space="preserve"> of injection molding machines and</w:t>
      </w:r>
      <w:r w:rsidR="00C55612" w:rsidRPr="004E66FE">
        <w:rPr>
          <w:rStyle w:val="af"/>
          <w:rFonts w:ascii="Arial" w:hAnsi="Arial" w:cs="Arial"/>
          <w:iCs/>
          <w:color w:val="000000" w:themeColor="text1"/>
          <w:lang w:eastAsia="zh-CN"/>
        </w:rPr>
        <w:t xml:space="preserve"> the</w:t>
      </w:r>
      <w:r w:rsidR="00245A91" w:rsidRPr="004E66FE">
        <w:rPr>
          <w:rStyle w:val="af"/>
          <w:rFonts w:ascii="Arial" w:hAnsi="Arial" w:cs="Arial"/>
          <w:iCs/>
          <w:color w:val="000000" w:themeColor="text1"/>
          <w:lang w:eastAsia="zh-CN"/>
        </w:rPr>
        <w:t xml:space="preserve"> further development o</w:t>
      </w:r>
      <w:r w:rsidR="00450AA3" w:rsidRPr="004E66FE">
        <w:rPr>
          <w:rStyle w:val="af"/>
          <w:rFonts w:ascii="Arial" w:hAnsi="Arial" w:cs="Arial"/>
          <w:iCs/>
          <w:color w:val="000000" w:themeColor="text1"/>
          <w:lang w:eastAsia="zh-CN"/>
        </w:rPr>
        <w:t>f the factory management system</w:t>
      </w:r>
      <w:r w:rsidR="00245A91" w:rsidRPr="004E66FE">
        <w:rPr>
          <w:rStyle w:val="af"/>
          <w:rFonts w:ascii="Arial" w:hAnsi="Arial" w:cs="Arial"/>
          <w:iCs/>
          <w:color w:val="000000" w:themeColor="text1"/>
          <w:lang w:eastAsia="zh-CN"/>
        </w:rPr>
        <w:t xml:space="preserve">. </w:t>
      </w:r>
    </w:p>
    <w:p w14:paraId="56D0162A" w14:textId="59FA428C" w:rsidR="00015BDA" w:rsidRPr="004E66FE" w:rsidRDefault="00015BDA" w:rsidP="00FF544E">
      <w:pPr>
        <w:spacing w:line="288" w:lineRule="auto"/>
        <w:jc w:val="both"/>
        <w:rPr>
          <w:rStyle w:val="af"/>
          <w:rFonts w:ascii="Arial" w:hAnsi="Arial" w:cs="Arial"/>
          <w:iCs/>
          <w:color w:val="000000" w:themeColor="text1"/>
          <w:lang w:eastAsia="zh-CN"/>
        </w:rPr>
      </w:pPr>
    </w:p>
    <w:p w14:paraId="7BB7EC89" w14:textId="665A3D14" w:rsidR="00015BDA" w:rsidRPr="004E66FE" w:rsidRDefault="00015BDA" w:rsidP="00FF544E">
      <w:pPr>
        <w:spacing w:line="288" w:lineRule="auto"/>
        <w:jc w:val="both"/>
        <w:rPr>
          <w:rFonts w:ascii="Arial" w:hAnsi="Arial" w:cs="Arial"/>
          <w:iCs/>
          <w:color w:val="000000" w:themeColor="text1"/>
          <w:lang w:eastAsia="zh-CN"/>
        </w:rPr>
      </w:pPr>
      <w:r w:rsidRPr="004E66FE">
        <w:rPr>
          <w:rStyle w:val="af"/>
          <w:rFonts w:ascii="Arial" w:hAnsi="Arial" w:cs="Arial" w:hint="eastAsia"/>
          <w:iCs/>
          <w:color w:val="000000" w:themeColor="text1"/>
          <w:lang w:eastAsia="zh-CN"/>
        </w:rPr>
        <w:t xml:space="preserve">Mr. Zhang </w:t>
      </w:r>
      <w:r w:rsidRPr="004E66FE">
        <w:rPr>
          <w:rStyle w:val="af"/>
          <w:rFonts w:ascii="Arial" w:hAnsi="Arial" w:cs="Arial"/>
          <w:iCs/>
          <w:color w:val="000000" w:themeColor="text1"/>
          <w:lang w:eastAsia="zh-CN"/>
        </w:rPr>
        <w:t>added, “</w:t>
      </w:r>
      <w:r w:rsidRPr="004E66FE">
        <w:rPr>
          <w:rStyle w:val="af"/>
          <w:rFonts w:ascii="Arial" w:hAnsi="Arial" w:cs="Arial"/>
          <w:iCs/>
          <w:color w:val="000000" w:themeColor="text1"/>
        </w:rPr>
        <w:t>we remain cautious in the future of Chinese and global economies for the second half of 2018. In the future, we will continue with our proven diversified strategic measures based on our three-pillar strategy of “Communication – Innovation – Efficiency” toward different markets around the world.</w:t>
      </w:r>
      <w:r w:rsidR="00245A91" w:rsidRPr="004E66FE">
        <w:rPr>
          <w:rStyle w:val="af"/>
          <w:rFonts w:ascii="Arial" w:hAnsi="Arial" w:cs="Arial"/>
          <w:iCs/>
          <w:color w:val="000000" w:themeColor="text1"/>
        </w:rPr>
        <w:t xml:space="preserve"> We will continue to create value for our customers </w:t>
      </w:r>
      <w:r w:rsidR="00C55612" w:rsidRPr="004E66FE">
        <w:rPr>
          <w:rStyle w:val="af"/>
          <w:rFonts w:ascii="Arial" w:hAnsi="Arial" w:cs="Arial"/>
          <w:iCs/>
          <w:color w:val="000000" w:themeColor="text1"/>
        </w:rPr>
        <w:t>with better quality products an</w:t>
      </w:r>
      <w:r w:rsidR="00245A91" w:rsidRPr="004E66FE">
        <w:rPr>
          <w:rStyle w:val="af"/>
          <w:rFonts w:ascii="Arial" w:hAnsi="Arial" w:cs="Arial"/>
          <w:iCs/>
          <w:color w:val="000000" w:themeColor="text1"/>
        </w:rPr>
        <w:t xml:space="preserve">d services.” </w:t>
      </w:r>
    </w:p>
    <w:sectPr w:rsidR="00015BDA" w:rsidRPr="004E66FE" w:rsidSect="00014AE3">
      <w:headerReference w:type="default" r:id="rId7"/>
      <w:footerReference w:type="even" r:id="rId8"/>
      <w:footerReference w:type="default" r:id="rId9"/>
      <w:pgSz w:w="11906" w:h="16838"/>
      <w:pgMar w:top="1417" w:right="1417" w:bottom="942" w:left="1417" w:header="708" w:footer="3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63E16" w14:textId="77777777" w:rsidR="00781E21" w:rsidRDefault="00781E21">
      <w:r>
        <w:separator/>
      </w:r>
    </w:p>
  </w:endnote>
  <w:endnote w:type="continuationSeparator" w:id="0">
    <w:p w14:paraId="11FA65E2" w14:textId="77777777" w:rsidR="00781E21" w:rsidRDefault="00781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594364503"/>
      <w:docPartObj>
        <w:docPartGallery w:val="Page Numbers (Bottom of Page)"/>
        <w:docPartUnique/>
      </w:docPartObj>
    </w:sdtPr>
    <w:sdtContent>
      <w:p w14:paraId="6C7E0D39" w14:textId="14EAE096" w:rsidR="004E66FE" w:rsidRDefault="004E66FE" w:rsidP="00D44B8B">
        <w:pPr>
          <w:pStyle w:val="a9"/>
          <w:framePr w:wrap="none" w:vAnchor="text" w:hAnchor="margin" w:xAlign="right" w:y="1"/>
          <w:rPr>
            <w:rStyle w:val="af5"/>
          </w:rPr>
        </w:pPr>
        <w:r>
          <w:rPr>
            <w:rStyle w:val="af5"/>
          </w:rPr>
          <w:fldChar w:fldCharType="begin"/>
        </w:r>
        <w:r>
          <w:rPr>
            <w:rStyle w:val="af5"/>
          </w:rPr>
          <w:instrText xml:space="preserve"> PAGE </w:instrText>
        </w:r>
        <w:r>
          <w:rPr>
            <w:rStyle w:val="af5"/>
          </w:rPr>
          <w:fldChar w:fldCharType="end"/>
        </w:r>
      </w:p>
    </w:sdtContent>
  </w:sdt>
  <w:p w14:paraId="63DB3B47" w14:textId="77777777" w:rsidR="004E66FE" w:rsidRDefault="004E66FE" w:rsidP="004E66FE">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1481422905"/>
      <w:docPartObj>
        <w:docPartGallery w:val="Page Numbers (Bottom of Page)"/>
        <w:docPartUnique/>
      </w:docPartObj>
    </w:sdtPr>
    <w:sdtContent>
      <w:p w14:paraId="48E2FF7C" w14:textId="2C71A641" w:rsidR="004E66FE" w:rsidRDefault="004E66FE" w:rsidP="00D44B8B">
        <w:pPr>
          <w:pStyle w:val="a9"/>
          <w:framePr w:wrap="none" w:vAnchor="text" w:hAnchor="margin" w:xAlign="right" w:y="1"/>
          <w:rPr>
            <w:rStyle w:val="af5"/>
          </w:rPr>
        </w:pPr>
        <w:r>
          <w:rPr>
            <w:rStyle w:val="af5"/>
          </w:rPr>
          <w:fldChar w:fldCharType="begin"/>
        </w:r>
        <w:r>
          <w:rPr>
            <w:rStyle w:val="af5"/>
          </w:rPr>
          <w:instrText xml:space="preserve"> PAGE </w:instrText>
        </w:r>
        <w:r>
          <w:rPr>
            <w:rStyle w:val="af5"/>
          </w:rPr>
          <w:fldChar w:fldCharType="separate"/>
        </w:r>
        <w:r>
          <w:rPr>
            <w:rStyle w:val="af5"/>
            <w:noProof/>
          </w:rPr>
          <w:t>2</w:t>
        </w:r>
        <w:r>
          <w:rPr>
            <w:rStyle w:val="af5"/>
          </w:rPr>
          <w:fldChar w:fldCharType="end"/>
        </w:r>
      </w:p>
    </w:sdtContent>
  </w:sdt>
  <w:p w14:paraId="0365D630" w14:textId="5A47E426" w:rsidR="003B1F4F" w:rsidRPr="00DE2300" w:rsidRDefault="004E66FE" w:rsidP="004E66FE">
    <w:pPr>
      <w:pStyle w:val="a9"/>
      <w:ind w:right="360"/>
      <w:rPr>
        <w:rFonts w:ascii="Arial" w:hAnsi="Arial"/>
        <w:sz w:val="18"/>
      </w:rPr>
    </w:pPr>
    <w:r w:rsidRPr="004E66FE">
      <w:rPr>
        <w:rFonts w:ascii="Arial" w:hAnsi="Arial"/>
        <w:sz w:val="13"/>
      </w:rPr>
      <w:t xml:space="preserve">RMB to USD exchange rate calculated based on 1 </w:t>
    </w:r>
    <w:r w:rsidRPr="004E66FE">
      <w:rPr>
        <w:rFonts w:ascii="Arial" w:hAnsi="Arial" w:hint="eastAsia"/>
        <w:sz w:val="13"/>
        <w:lang w:eastAsia="zh-CN"/>
      </w:rPr>
      <w:t>USD</w:t>
    </w:r>
    <w:r w:rsidRPr="004E66FE">
      <w:rPr>
        <w:rFonts w:ascii="Arial" w:hAnsi="Arial"/>
        <w:sz w:val="13"/>
        <w:lang w:eastAsia="zh-CN"/>
      </w:rPr>
      <w:t>: 6.5754 RMB</w:t>
    </w:r>
    <w:r>
      <w:rPr>
        <w:rFonts w:ascii="Arial" w:hAnsi="Arial"/>
        <w:sz w:val="18"/>
      </w:rPr>
      <w:tab/>
    </w:r>
    <w:r>
      <w:rPr>
        <w:rFonts w:ascii="Arial" w:hAnsi="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CD814" w14:textId="77777777" w:rsidR="00781E21" w:rsidRDefault="00781E21">
      <w:r>
        <w:separator/>
      </w:r>
    </w:p>
  </w:footnote>
  <w:footnote w:type="continuationSeparator" w:id="0">
    <w:p w14:paraId="214BA48D" w14:textId="77777777" w:rsidR="00781E21" w:rsidRDefault="00781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2E818" w14:textId="77777777" w:rsidR="003B1F4F" w:rsidRDefault="003B1F4F">
    <w:pPr>
      <w:pStyle w:val="a7"/>
      <w:jc w:val="right"/>
    </w:pPr>
    <w:r>
      <w:rPr>
        <w:noProof/>
        <w:lang w:val="de-DE" w:eastAsia="de-DE"/>
      </w:rPr>
      <w:drawing>
        <wp:inline distT="0" distB="0" distL="0" distR="0" wp14:anchorId="295C56E1" wp14:editId="567DC71C">
          <wp:extent cx="2080260" cy="57150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b="52217"/>
                  <a:stretch>
                    <a:fillRect/>
                  </a:stretch>
                </pic:blipFill>
                <pic:spPr bwMode="auto">
                  <a:xfrm>
                    <a:off x="0" y="0"/>
                    <a:ext cx="2080260" cy="571500"/>
                  </a:xfrm>
                  <a:prstGeom prst="rect">
                    <a:avLst/>
                  </a:prstGeom>
                  <a:solidFill>
                    <a:srgbClr val="FFFFFF"/>
                  </a:solidFill>
                  <a:ln w="9525">
                    <a:noFill/>
                    <a:miter lim="800000"/>
                    <a:headEnd/>
                    <a:tailEnd/>
                  </a:ln>
                </pic:spPr>
              </pic:pic>
            </a:graphicData>
          </a:graphic>
        </wp:inline>
      </w:drawing>
    </w:r>
  </w:p>
  <w:p w14:paraId="179EC307" w14:textId="77777777" w:rsidR="003B1F4F" w:rsidRDefault="003B1F4F">
    <w:pPr>
      <w:pStyle w:val="a7"/>
    </w:pPr>
  </w:p>
  <w:p w14:paraId="40ACA302" w14:textId="77777777" w:rsidR="003B1F4F" w:rsidRDefault="003B1F4F">
    <w:pPr>
      <w:pStyle w:val="a7"/>
    </w:pPr>
  </w:p>
  <w:p w14:paraId="39F657CC" w14:textId="77777777" w:rsidR="003B1F4F" w:rsidRDefault="003B1F4F">
    <w:pPr>
      <w:pStyle w:val="a7"/>
    </w:pPr>
  </w:p>
  <w:p w14:paraId="3A92FF4E" w14:textId="77777777" w:rsidR="003B1F4F" w:rsidRDefault="003B1F4F">
    <w:pPr>
      <w:pStyle w:val="a7"/>
    </w:pPr>
  </w:p>
  <w:p w14:paraId="34593724" w14:textId="77777777" w:rsidR="003B1F4F" w:rsidRDefault="003B1F4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1A20A4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CA2407"/>
    <w:multiLevelType w:val="hybridMultilevel"/>
    <w:tmpl w:val="D904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B5C6B"/>
    <w:multiLevelType w:val="hybridMultilevel"/>
    <w:tmpl w:val="5860D15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C580AD9"/>
    <w:multiLevelType w:val="hybridMultilevel"/>
    <w:tmpl w:val="17080942"/>
    <w:lvl w:ilvl="0" w:tplc="FC1EBF58">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4C688F"/>
    <w:multiLevelType w:val="hybridMultilevel"/>
    <w:tmpl w:val="E460B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9C1D56"/>
    <w:multiLevelType w:val="hybridMultilevel"/>
    <w:tmpl w:val="480E8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embedSystemFonts/>
  <w:bordersDoNotSurroundHeader/>
  <w:bordersDoNotSurroundFooter/>
  <w:proofState w:spelling="clean" w:grammar="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6D9"/>
    <w:rsid w:val="00000DC1"/>
    <w:rsid w:val="000022FB"/>
    <w:rsid w:val="000062AE"/>
    <w:rsid w:val="0001197F"/>
    <w:rsid w:val="00014AE3"/>
    <w:rsid w:val="00015BDA"/>
    <w:rsid w:val="000215A9"/>
    <w:rsid w:val="000274F6"/>
    <w:rsid w:val="000447EB"/>
    <w:rsid w:val="000A4726"/>
    <w:rsid w:val="000C3F46"/>
    <w:rsid w:val="000C5146"/>
    <w:rsid w:val="000C5610"/>
    <w:rsid w:val="000C5D4B"/>
    <w:rsid w:val="000D0744"/>
    <w:rsid w:val="000D348E"/>
    <w:rsid w:val="000E229E"/>
    <w:rsid w:val="000F34C0"/>
    <w:rsid w:val="00122876"/>
    <w:rsid w:val="001351F3"/>
    <w:rsid w:val="00162E91"/>
    <w:rsid w:val="00165458"/>
    <w:rsid w:val="001827B5"/>
    <w:rsid w:val="00183986"/>
    <w:rsid w:val="001A20BC"/>
    <w:rsid w:val="001B0CCC"/>
    <w:rsid w:val="001B3C22"/>
    <w:rsid w:val="001D525B"/>
    <w:rsid w:val="001E01AB"/>
    <w:rsid w:val="001F4BDC"/>
    <w:rsid w:val="0021144D"/>
    <w:rsid w:val="002166D5"/>
    <w:rsid w:val="00234F17"/>
    <w:rsid w:val="0024474F"/>
    <w:rsid w:val="00245A91"/>
    <w:rsid w:val="00255BF6"/>
    <w:rsid w:val="00261120"/>
    <w:rsid w:val="0028263C"/>
    <w:rsid w:val="00283234"/>
    <w:rsid w:val="002B64C2"/>
    <w:rsid w:val="002C5059"/>
    <w:rsid w:val="002E36E2"/>
    <w:rsid w:val="002E43AC"/>
    <w:rsid w:val="002E4E94"/>
    <w:rsid w:val="00304855"/>
    <w:rsid w:val="00304918"/>
    <w:rsid w:val="00307B2C"/>
    <w:rsid w:val="00311D01"/>
    <w:rsid w:val="003156E2"/>
    <w:rsid w:val="003306CB"/>
    <w:rsid w:val="00343731"/>
    <w:rsid w:val="00350E3E"/>
    <w:rsid w:val="00376155"/>
    <w:rsid w:val="0038337A"/>
    <w:rsid w:val="00393AE4"/>
    <w:rsid w:val="00393C3E"/>
    <w:rsid w:val="00396603"/>
    <w:rsid w:val="003971CD"/>
    <w:rsid w:val="003A44B2"/>
    <w:rsid w:val="003B1F4F"/>
    <w:rsid w:val="003B4755"/>
    <w:rsid w:val="003E3E89"/>
    <w:rsid w:val="003F50EB"/>
    <w:rsid w:val="003F787A"/>
    <w:rsid w:val="00402360"/>
    <w:rsid w:val="00404D24"/>
    <w:rsid w:val="004104C5"/>
    <w:rsid w:val="00417FDE"/>
    <w:rsid w:val="00425584"/>
    <w:rsid w:val="004335AB"/>
    <w:rsid w:val="004375C2"/>
    <w:rsid w:val="0044305F"/>
    <w:rsid w:val="004432B3"/>
    <w:rsid w:val="00450AA3"/>
    <w:rsid w:val="00453332"/>
    <w:rsid w:val="004616D9"/>
    <w:rsid w:val="00461A40"/>
    <w:rsid w:val="00467812"/>
    <w:rsid w:val="004720FB"/>
    <w:rsid w:val="0047246B"/>
    <w:rsid w:val="00473477"/>
    <w:rsid w:val="004734B8"/>
    <w:rsid w:val="00473CC8"/>
    <w:rsid w:val="004907A9"/>
    <w:rsid w:val="00492C25"/>
    <w:rsid w:val="00495305"/>
    <w:rsid w:val="004B129D"/>
    <w:rsid w:val="004E5A76"/>
    <w:rsid w:val="004E5C9A"/>
    <w:rsid w:val="004E66FE"/>
    <w:rsid w:val="004F0743"/>
    <w:rsid w:val="004F6187"/>
    <w:rsid w:val="00532DDC"/>
    <w:rsid w:val="00535C30"/>
    <w:rsid w:val="005A391E"/>
    <w:rsid w:val="005C2AB1"/>
    <w:rsid w:val="005D7AE7"/>
    <w:rsid w:val="005E4B95"/>
    <w:rsid w:val="005E6347"/>
    <w:rsid w:val="005F0893"/>
    <w:rsid w:val="00601411"/>
    <w:rsid w:val="00607294"/>
    <w:rsid w:val="006127A1"/>
    <w:rsid w:val="00632135"/>
    <w:rsid w:val="006406F2"/>
    <w:rsid w:val="006564D7"/>
    <w:rsid w:val="006575C5"/>
    <w:rsid w:val="00661C24"/>
    <w:rsid w:val="00672145"/>
    <w:rsid w:val="0067227A"/>
    <w:rsid w:val="00673533"/>
    <w:rsid w:val="006742A2"/>
    <w:rsid w:val="00676B16"/>
    <w:rsid w:val="0068224A"/>
    <w:rsid w:val="00683A31"/>
    <w:rsid w:val="006A5A1C"/>
    <w:rsid w:val="006B5B3B"/>
    <w:rsid w:val="006C12CC"/>
    <w:rsid w:val="006E2F87"/>
    <w:rsid w:val="006F1EFA"/>
    <w:rsid w:val="006F362C"/>
    <w:rsid w:val="007016ED"/>
    <w:rsid w:val="0071090A"/>
    <w:rsid w:val="00710F42"/>
    <w:rsid w:val="00720674"/>
    <w:rsid w:val="007318E9"/>
    <w:rsid w:val="007505A5"/>
    <w:rsid w:val="00752F10"/>
    <w:rsid w:val="007562BF"/>
    <w:rsid w:val="00776C0C"/>
    <w:rsid w:val="00781E21"/>
    <w:rsid w:val="00785A64"/>
    <w:rsid w:val="007A406D"/>
    <w:rsid w:val="007B2713"/>
    <w:rsid w:val="007D6F5A"/>
    <w:rsid w:val="007E11E6"/>
    <w:rsid w:val="007F01C0"/>
    <w:rsid w:val="00801759"/>
    <w:rsid w:val="008307D4"/>
    <w:rsid w:val="00854F62"/>
    <w:rsid w:val="008610EE"/>
    <w:rsid w:val="00873795"/>
    <w:rsid w:val="00873883"/>
    <w:rsid w:val="0087721F"/>
    <w:rsid w:val="0088470A"/>
    <w:rsid w:val="0089139E"/>
    <w:rsid w:val="00893187"/>
    <w:rsid w:val="00895D31"/>
    <w:rsid w:val="008A4567"/>
    <w:rsid w:val="008A5EB3"/>
    <w:rsid w:val="008A64E5"/>
    <w:rsid w:val="008B30FF"/>
    <w:rsid w:val="008C2578"/>
    <w:rsid w:val="008E38B4"/>
    <w:rsid w:val="008E77D2"/>
    <w:rsid w:val="009032AC"/>
    <w:rsid w:val="009068D1"/>
    <w:rsid w:val="00912BF8"/>
    <w:rsid w:val="00913DBB"/>
    <w:rsid w:val="0091440E"/>
    <w:rsid w:val="00922D74"/>
    <w:rsid w:val="00953F77"/>
    <w:rsid w:val="009603F0"/>
    <w:rsid w:val="00963869"/>
    <w:rsid w:val="00973383"/>
    <w:rsid w:val="0099573A"/>
    <w:rsid w:val="009A726A"/>
    <w:rsid w:val="009B1BD0"/>
    <w:rsid w:val="009B4F5C"/>
    <w:rsid w:val="009C7443"/>
    <w:rsid w:val="009D0176"/>
    <w:rsid w:val="009E2453"/>
    <w:rsid w:val="009F41C7"/>
    <w:rsid w:val="00A06537"/>
    <w:rsid w:val="00A24736"/>
    <w:rsid w:val="00A3609C"/>
    <w:rsid w:val="00A70E48"/>
    <w:rsid w:val="00A77F7B"/>
    <w:rsid w:val="00A978D3"/>
    <w:rsid w:val="00AA0DA7"/>
    <w:rsid w:val="00AA0EF0"/>
    <w:rsid w:val="00AA22DA"/>
    <w:rsid w:val="00AA3132"/>
    <w:rsid w:val="00AB346A"/>
    <w:rsid w:val="00AC7684"/>
    <w:rsid w:val="00AD555D"/>
    <w:rsid w:val="00AE7999"/>
    <w:rsid w:val="00B17508"/>
    <w:rsid w:val="00B30D43"/>
    <w:rsid w:val="00B3129B"/>
    <w:rsid w:val="00B53AE8"/>
    <w:rsid w:val="00B722DD"/>
    <w:rsid w:val="00B73488"/>
    <w:rsid w:val="00B73D19"/>
    <w:rsid w:val="00B818E3"/>
    <w:rsid w:val="00BA6E96"/>
    <w:rsid w:val="00BD72D8"/>
    <w:rsid w:val="00BE76E1"/>
    <w:rsid w:val="00BE7891"/>
    <w:rsid w:val="00BF2340"/>
    <w:rsid w:val="00BF6005"/>
    <w:rsid w:val="00C01762"/>
    <w:rsid w:val="00C11EEE"/>
    <w:rsid w:val="00C1379C"/>
    <w:rsid w:val="00C150E8"/>
    <w:rsid w:val="00C23C4E"/>
    <w:rsid w:val="00C34F58"/>
    <w:rsid w:val="00C526CE"/>
    <w:rsid w:val="00C55612"/>
    <w:rsid w:val="00C71FD2"/>
    <w:rsid w:val="00C96A4C"/>
    <w:rsid w:val="00CA1C8E"/>
    <w:rsid w:val="00CA49F3"/>
    <w:rsid w:val="00CC3BAB"/>
    <w:rsid w:val="00CD0B20"/>
    <w:rsid w:val="00CD716F"/>
    <w:rsid w:val="00D00CED"/>
    <w:rsid w:val="00D15CBA"/>
    <w:rsid w:val="00D321A6"/>
    <w:rsid w:val="00D37B7B"/>
    <w:rsid w:val="00D40FFF"/>
    <w:rsid w:val="00D5406F"/>
    <w:rsid w:val="00D66EBB"/>
    <w:rsid w:val="00D7373F"/>
    <w:rsid w:val="00D80113"/>
    <w:rsid w:val="00D84BF1"/>
    <w:rsid w:val="00D86415"/>
    <w:rsid w:val="00DA66EC"/>
    <w:rsid w:val="00DA7C29"/>
    <w:rsid w:val="00DB3110"/>
    <w:rsid w:val="00DB690A"/>
    <w:rsid w:val="00DD5FD2"/>
    <w:rsid w:val="00DD7F85"/>
    <w:rsid w:val="00DE025B"/>
    <w:rsid w:val="00DE2300"/>
    <w:rsid w:val="00E016A8"/>
    <w:rsid w:val="00E03E2C"/>
    <w:rsid w:val="00E12F6E"/>
    <w:rsid w:val="00E24409"/>
    <w:rsid w:val="00E26F06"/>
    <w:rsid w:val="00E32459"/>
    <w:rsid w:val="00E56B86"/>
    <w:rsid w:val="00E67349"/>
    <w:rsid w:val="00E74E84"/>
    <w:rsid w:val="00E76AF6"/>
    <w:rsid w:val="00E7777A"/>
    <w:rsid w:val="00E905C9"/>
    <w:rsid w:val="00E93407"/>
    <w:rsid w:val="00EA1930"/>
    <w:rsid w:val="00EA5904"/>
    <w:rsid w:val="00EA64C0"/>
    <w:rsid w:val="00EA7A49"/>
    <w:rsid w:val="00EB715B"/>
    <w:rsid w:val="00ED0946"/>
    <w:rsid w:val="00ED1B66"/>
    <w:rsid w:val="00ED668F"/>
    <w:rsid w:val="00EF1033"/>
    <w:rsid w:val="00EF2495"/>
    <w:rsid w:val="00EF701B"/>
    <w:rsid w:val="00F01441"/>
    <w:rsid w:val="00F24A6A"/>
    <w:rsid w:val="00F43A17"/>
    <w:rsid w:val="00F518EE"/>
    <w:rsid w:val="00F53E30"/>
    <w:rsid w:val="00F64043"/>
    <w:rsid w:val="00F96FA2"/>
    <w:rsid w:val="00F97BDA"/>
    <w:rsid w:val="00FA0873"/>
    <w:rsid w:val="00FD267C"/>
    <w:rsid w:val="00FE44E8"/>
    <w:rsid w:val="00FF30AF"/>
    <w:rsid w:val="00FF4BFB"/>
    <w:rsid w:val="00FF544E"/>
  </w:rsids>
  <m:mathPr>
    <m:mathFont m:val="Cambria Math"/>
    <m:brkBin m:val="before"/>
    <m:brkBinSub m:val="--"/>
    <m:smallFrac m:val="0"/>
    <m:dispDef m:val="0"/>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340E6F"/>
  <w15:docId w15:val="{03238057-6549-DC49-8A9D-7AE5286B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0743"/>
    <w:pPr>
      <w:widowControl w:val="0"/>
      <w:suppressAutoHyphens/>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1">
    <w:name w:val="Absatz-Standardschriftart1"/>
    <w:uiPriority w:val="99"/>
    <w:rsid w:val="004F0743"/>
  </w:style>
  <w:style w:type="character" w:styleId="a3">
    <w:name w:val="Hyperlink"/>
    <w:basedOn w:val="a0"/>
    <w:uiPriority w:val="99"/>
    <w:rsid w:val="004F0743"/>
    <w:rPr>
      <w:rFonts w:cs="Times New Roman"/>
      <w:color w:val="0000FF"/>
      <w:u w:val="single"/>
    </w:rPr>
  </w:style>
  <w:style w:type="paragraph" w:customStyle="1" w:styleId="berschrift">
    <w:name w:val="Überschrift"/>
    <w:basedOn w:val="a"/>
    <w:next w:val="a4"/>
    <w:uiPriority w:val="99"/>
    <w:rsid w:val="004F0743"/>
    <w:pPr>
      <w:keepNext/>
      <w:spacing w:before="240" w:after="120"/>
    </w:pPr>
    <w:rPr>
      <w:rFonts w:ascii="Arial" w:eastAsia="宋体" w:hAnsi="Arial" w:cs="Lucida Sans"/>
      <w:sz w:val="28"/>
      <w:szCs w:val="28"/>
    </w:rPr>
  </w:style>
  <w:style w:type="paragraph" w:styleId="a4">
    <w:name w:val="Body Text"/>
    <w:basedOn w:val="a"/>
    <w:link w:val="a5"/>
    <w:uiPriority w:val="99"/>
    <w:rsid w:val="004F0743"/>
    <w:pPr>
      <w:spacing w:after="120"/>
    </w:pPr>
  </w:style>
  <w:style w:type="character" w:customStyle="1" w:styleId="a5">
    <w:name w:val="正文文本 字符"/>
    <w:basedOn w:val="a0"/>
    <w:link w:val="a4"/>
    <w:uiPriority w:val="99"/>
    <w:semiHidden/>
    <w:rsid w:val="00B36938"/>
    <w:rPr>
      <w:sz w:val="24"/>
      <w:szCs w:val="24"/>
    </w:rPr>
  </w:style>
  <w:style w:type="paragraph" w:styleId="a6">
    <w:name w:val="List"/>
    <w:basedOn w:val="a4"/>
    <w:uiPriority w:val="99"/>
    <w:semiHidden/>
    <w:rsid w:val="004F0743"/>
    <w:rPr>
      <w:rFonts w:cs="Lucida Sans"/>
    </w:rPr>
  </w:style>
  <w:style w:type="paragraph" w:customStyle="1" w:styleId="Beschriftung1">
    <w:name w:val="Beschriftung1"/>
    <w:basedOn w:val="a"/>
    <w:uiPriority w:val="99"/>
    <w:rsid w:val="004F0743"/>
    <w:pPr>
      <w:suppressLineNumbers/>
      <w:spacing w:before="120" w:after="120"/>
    </w:pPr>
    <w:rPr>
      <w:rFonts w:cs="Lucida Sans"/>
      <w:i/>
      <w:iCs/>
    </w:rPr>
  </w:style>
  <w:style w:type="paragraph" w:customStyle="1" w:styleId="Verzeichnis">
    <w:name w:val="Verzeichnis"/>
    <w:basedOn w:val="a"/>
    <w:uiPriority w:val="99"/>
    <w:rsid w:val="004F0743"/>
    <w:pPr>
      <w:suppressLineNumbers/>
    </w:pPr>
    <w:rPr>
      <w:rFonts w:cs="Lucida Sans"/>
    </w:rPr>
  </w:style>
  <w:style w:type="paragraph" w:styleId="a7">
    <w:name w:val="header"/>
    <w:basedOn w:val="a"/>
    <w:link w:val="a8"/>
    <w:uiPriority w:val="99"/>
    <w:rsid w:val="004F0743"/>
    <w:pPr>
      <w:tabs>
        <w:tab w:val="center" w:pos="4536"/>
        <w:tab w:val="right" w:pos="9072"/>
      </w:tabs>
    </w:pPr>
  </w:style>
  <w:style w:type="character" w:customStyle="1" w:styleId="a8">
    <w:name w:val="页眉 字符"/>
    <w:basedOn w:val="a0"/>
    <w:link w:val="a7"/>
    <w:uiPriority w:val="99"/>
    <w:semiHidden/>
    <w:rsid w:val="00B36938"/>
    <w:rPr>
      <w:sz w:val="24"/>
      <w:szCs w:val="24"/>
    </w:rPr>
  </w:style>
  <w:style w:type="paragraph" w:styleId="a9">
    <w:name w:val="footer"/>
    <w:basedOn w:val="a"/>
    <w:link w:val="aa"/>
    <w:uiPriority w:val="99"/>
    <w:rsid w:val="004F0743"/>
    <w:pPr>
      <w:tabs>
        <w:tab w:val="center" w:pos="4536"/>
        <w:tab w:val="right" w:pos="9072"/>
      </w:tabs>
    </w:pPr>
  </w:style>
  <w:style w:type="character" w:customStyle="1" w:styleId="aa">
    <w:name w:val="页脚 字符"/>
    <w:basedOn w:val="a0"/>
    <w:link w:val="a9"/>
    <w:uiPriority w:val="99"/>
    <w:rsid w:val="00B36938"/>
    <w:rPr>
      <w:sz w:val="24"/>
      <w:szCs w:val="24"/>
    </w:rPr>
  </w:style>
  <w:style w:type="paragraph" w:styleId="ab">
    <w:name w:val="Balloon Text"/>
    <w:basedOn w:val="a"/>
    <w:link w:val="ac"/>
    <w:uiPriority w:val="99"/>
    <w:semiHidden/>
    <w:rsid w:val="00913DBB"/>
    <w:rPr>
      <w:rFonts w:ascii="Lucida Grande" w:hAnsi="Lucida Grande" w:cs="Lucida Grande"/>
      <w:sz w:val="18"/>
      <w:szCs w:val="18"/>
    </w:rPr>
  </w:style>
  <w:style w:type="character" w:customStyle="1" w:styleId="ac">
    <w:name w:val="批注框文本 字符"/>
    <w:basedOn w:val="a0"/>
    <w:link w:val="ab"/>
    <w:uiPriority w:val="99"/>
    <w:semiHidden/>
    <w:rsid w:val="00913DBB"/>
    <w:rPr>
      <w:rFonts w:ascii="Lucida Grande" w:hAnsi="Lucida Grande"/>
      <w:sz w:val="18"/>
      <w:lang w:eastAsia="en-US"/>
    </w:rPr>
  </w:style>
  <w:style w:type="paragraph" w:styleId="ad">
    <w:name w:val="List Paragraph"/>
    <w:basedOn w:val="a"/>
    <w:uiPriority w:val="99"/>
    <w:qFormat/>
    <w:rsid w:val="008B30FF"/>
    <w:pPr>
      <w:widowControl/>
      <w:suppressAutoHyphens w:val="0"/>
      <w:ind w:left="720"/>
      <w:contextualSpacing/>
    </w:pPr>
    <w:rPr>
      <w:sz w:val="22"/>
      <w:szCs w:val="22"/>
    </w:rPr>
  </w:style>
  <w:style w:type="table" w:styleId="ae">
    <w:name w:val="Table Grid"/>
    <w:basedOn w:val="a1"/>
    <w:uiPriority w:val="99"/>
    <w:rsid w:val="00B17508"/>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aliases w:val="Herausstellen Thamoa kursiv"/>
    <w:basedOn w:val="a0"/>
    <w:uiPriority w:val="99"/>
    <w:qFormat/>
    <w:rsid w:val="00DE025B"/>
    <w:rPr>
      <w:rFonts w:cs="Times New Roman"/>
    </w:rPr>
  </w:style>
  <w:style w:type="character" w:styleId="af0">
    <w:name w:val="annotation reference"/>
    <w:basedOn w:val="a0"/>
    <w:uiPriority w:val="99"/>
    <w:semiHidden/>
    <w:rsid w:val="000A4726"/>
    <w:rPr>
      <w:rFonts w:cs="Times New Roman"/>
      <w:sz w:val="18"/>
    </w:rPr>
  </w:style>
  <w:style w:type="paragraph" w:styleId="af1">
    <w:name w:val="annotation text"/>
    <w:basedOn w:val="a"/>
    <w:link w:val="af2"/>
    <w:uiPriority w:val="99"/>
    <w:semiHidden/>
    <w:rsid w:val="000A4726"/>
  </w:style>
  <w:style w:type="character" w:customStyle="1" w:styleId="af2">
    <w:name w:val="批注文字 字符"/>
    <w:basedOn w:val="a0"/>
    <w:link w:val="af1"/>
    <w:uiPriority w:val="99"/>
    <w:semiHidden/>
    <w:rsid w:val="00B36938"/>
    <w:rPr>
      <w:sz w:val="24"/>
      <w:szCs w:val="24"/>
    </w:rPr>
  </w:style>
  <w:style w:type="paragraph" w:styleId="af3">
    <w:name w:val="annotation subject"/>
    <w:basedOn w:val="af1"/>
    <w:next w:val="af1"/>
    <w:link w:val="af4"/>
    <w:uiPriority w:val="99"/>
    <w:semiHidden/>
    <w:rsid w:val="000A4726"/>
  </w:style>
  <w:style w:type="character" w:customStyle="1" w:styleId="af4">
    <w:name w:val="批注主题 字符"/>
    <w:basedOn w:val="af2"/>
    <w:link w:val="af3"/>
    <w:uiPriority w:val="99"/>
    <w:semiHidden/>
    <w:rsid w:val="00B36938"/>
    <w:rPr>
      <w:b/>
      <w:bCs/>
      <w:sz w:val="24"/>
      <w:szCs w:val="24"/>
    </w:rPr>
  </w:style>
  <w:style w:type="paragraph" w:customStyle="1" w:styleId="Default">
    <w:name w:val="Default"/>
    <w:rsid w:val="005F0893"/>
    <w:pPr>
      <w:autoSpaceDE w:val="0"/>
      <w:autoSpaceDN w:val="0"/>
      <w:adjustRightInd w:val="0"/>
    </w:pPr>
    <w:rPr>
      <w:rFonts w:ascii="Arial" w:eastAsia="PMingLiU" w:hAnsi="Arial" w:cs="Arial"/>
      <w:color w:val="000000"/>
      <w:sz w:val="24"/>
      <w:szCs w:val="24"/>
      <w:lang w:eastAsia="zh-CN"/>
    </w:rPr>
  </w:style>
  <w:style w:type="paragraph" w:styleId="2">
    <w:name w:val="Body Text 2"/>
    <w:basedOn w:val="a"/>
    <w:link w:val="20"/>
    <w:uiPriority w:val="99"/>
    <w:semiHidden/>
    <w:unhideWhenUsed/>
    <w:rsid w:val="00607294"/>
    <w:pPr>
      <w:spacing w:after="120" w:line="480" w:lineRule="auto"/>
    </w:pPr>
  </w:style>
  <w:style w:type="character" w:customStyle="1" w:styleId="20">
    <w:name w:val="正文文本 2 字符"/>
    <w:basedOn w:val="a0"/>
    <w:link w:val="2"/>
    <w:uiPriority w:val="99"/>
    <w:semiHidden/>
    <w:rsid w:val="00607294"/>
    <w:rPr>
      <w:sz w:val="24"/>
      <w:szCs w:val="24"/>
    </w:rPr>
  </w:style>
  <w:style w:type="character" w:styleId="af5">
    <w:name w:val="page number"/>
    <w:basedOn w:val="a0"/>
    <w:uiPriority w:val="99"/>
    <w:semiHidden/>
    <w:unhideWhenUsed/>
    <w:rsid w:val="004E6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639</Words>
  <Characters>3648</Characters>
  <Application>Microsoft Office Word</Application>
  <DocSecurity>0</DocSecurity>
  <Lines>30</Lines>
  <Paragraphs>8</Paragraphs>
  <ScaleCrop>false</ScaleCrop>
  <Manager/>
  <Company/>
  <LinksUpToDate>false</LinksUpToDate>
  <CharactersWithSpaces>4279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PR 2015_GB</dc:title>
  <dc:subject/>
  <dc:creator>Haitian International</dc:creator>
  <cp:keywords/>
  <dc:description/>
  <cp:lastModifiedBy>Zoe ZHAO</cp:lastModifiedBy>
  <cp:revision>3</cp:revision>
  <cp:lastPrinted>2014-04-04T10:45:00Z</cp:lastPrinted>
  <dcterms:created xsi:type="dcterms:W3CDTF">2018-08-23T02:42:00Z</dcterms:created>
  <dcterms:modified xsi:type="dcterms:W3CDTF">2018-08-24T08:57:00Z</dcterms:modified>
  <cp:category/>
</cp:coreProperties>
</file>